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AAF40" w14:textId="685D7F13" w:rsidR="007C679C" w:rsidRDefault="007C679C" w:rsidP="00B4079A">
      <w:pPr>
        <w:spacing w:after="0" w:line="276" w:lineRule="auto"/>
        <w:ind w:firstLine="720"/>
        <w:jc w:val="both"/>
        <w:rPr>
          <w:rFonts w:ascii="Times New Roman" w:hAnsi="Times New Roman" w:cs="Times New Roman"/>
          <w:sz w:val="24"/>
          <w:szCs w:val="24"/>
          <w:lang w:val="mn-MN"/>
        </w:rPr>
      </w:pPr>
      <w:bookmarkStart w:id="0" w:name="_GoBack"/>
      <w:bookmarkEnd w:id="0"/>
      <w:r>
        <w:rPr>
          <w:rFonts w:ascii="Times New Roman" w:hAnsi="Times New Roman" w:cs="Times New Roman"/>
          <w:sz w:val="24"/>
          <w:szCs w:val="24"/>
          <w:lang w:val="mn-MN"/>
        </w:rPr>
        <w:t>ЭРДМИЙН ЗӨВЛӨЛИЙН ҮЙЛ АЖИЛЛАГААНЫ ТОВЧ ТАНИЛЦУУЛГА</w:t>
      </w:r>
    </w:p>
    <w:p w14:paraId="5DB025DD" w14:textId="663E4648" w:rsidR="007C679C" w:rsidRDefault="007C679C" w:rsidP="00B4079A">
      <w:pPr>
        <w:spacing w:after="0" w:line="276" w:lineRule="auto"/>
        <w:ind w:firstLine="720"/>
        <w:jc w:val="both"/>
        <w:rPr>
          <w:rFonts w:ascii="Times New Roman" w:hAnsi="Times New Roman" w:cs="Times New Roman"/>
          <w:sz w:val="24"/>
          <w:szCs w:val="24"/>
          <w:lang w:val="mn-MN"/>
        </w:rPr>
      </w:pPr>
    </w:p>
    <w:p w14:paraId="11802041" w14:textId="6881FC12" w:rsidR="00F618B7" w:rsidRDefault="00F618B7" w:rsidP="00B4079A">
      <w:pPr>
        <w:spacing w:after="0" w:line="276" w:lineRule="auto"/>
        <w:ind w:firstLine="720"/>
        <w:jc w:val="both"/>
        <w:rPr>
          <w:rFonts w:ascii="Times New Roman" w:hAnsi="Times New Roman" w:cs="Times New Roman"/>
          <w:sz w:val="24"/>
          <w:szCs w:val="24"/>
          <w:lang w:val="mn-MN"/>
        </w:rPr>
      </w:pPr>
      <w:r w:rsidRPr="00F618B7">
        <w:rPr>
          <w:rFonts w:ascii="Times New Roman" w:hAnsi="Times New Roman" w:cs="Times New Roman"/>
          <w:sz w:val="24"/>
          <w:szCs w:val="24"/>
          <w:lang w:val="mn-MN"/>
        </w:rPr>
        <w:t xml:space="preserve">Эрдмийн зөвлөл нь Сургалт, судалгаа, эрдэм шинжилгээний үйл ажиллагааг хөгжүүлэх чиглэл, бодлого, зорилго, түүний үр дүнг хэлэлцэж, санал, зөвлөмж гаргах, эрдмийн болон хүндэт цол олгох санал гаргах үндсэн чиг үүрэгтэй ажилладаг. </w:t>
      </w:r>
    </w:p>
    <w:p w14:paraId="13CB48D3" w14:textId="410A612E" w:rsidR="00F618B7" w:rsidRDefault="00F618B7" w:rsidP="00B4079A">
      <w:pPr>
        <w:spacing w:after="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ХНХДС-ийн захирлын 2020 оны 12 сарын 25-ны А/53 тушаалын дагуу Эрдмийн зөвлөлийн журмыг шинэчлэн боловсруулж мөрдөж байгаа. </w:t>
      </w:r>
      <w:r w:rsidRPr="00F618B7">
        <w:rPr>
          <w:rFonts w:ascii="Times New Roman" w:hAnsi="Times New Roman" w:cs="Times New Roman"/>
          <w:sz w:val="24"/>
          <w:szCs w:val="24"/>
          <w:lang w:val="mn-MN"/>
        </w:rPr>
        <w:t>Эрдмийн зөвлөлийн журам Монгол Улсын Боловсролын тухай хууль, Дээд боловсролын тухай хууль, Хөдөлмөр, нийгмийн харилцаааны дээд сургуулийн дүрэм, дотоод журамд нийцсэн байна.</w:t>
      </w:r>
      <w:r>
        <w:rPr>
          <w:rFonts w:ascii="Times New Roman" w:hAnsi="Times New Roman" w:cs="Times New Roman"/>
          <w:sz w:val="24"/>
          <w:szCs w:val="24"/>
          <w:lang w:val="mn-MN"/>
        </w:rPr>
        <w:t xml:space="preserve"> </w:t>
      </w:r>
      <w:r w:rsidRPr="00F618B7">
        <w:rPr>
          <w:rFonts w:ascii="Times New Roman" w:hAnsi="Times New Roman" w:cs="Times New Roman"/>
          <w:sz w:val="24"/>
          <w:szCs w:val="24"/>
          <w:lang w:val="mn-MN"/>
        </w:rPr>
        <w:t>Журмын зорилго нь Эрдмийн зөвлөлийн үндсэн чиг үүрэг, бүтэц, удирдлага, зохион байгуулалт, үйл ажиллагаатай холбоотой үүсэх харилцааг зохицуулахад оршино.</w:t>
      </w:r>
    </w:p>
    <w:p w14:paraId="70E4D223" w14:textId="77777777" w:rsidR="007C679C" w:rsidRDefault="00B4079A" w:rsidP="00B4079A">
      <w:pPr>
        <w:spacing w:after="0"/>
        <w:ind w:firstLine="720"/>
        <w:jc w:val="both"/>
        <w:rPr>
          <w:rFonts w:ascii="Times New Roman" w:hAnsi="Times New Roman" w:cs="Times New Roman"/>
          <w:sz w:val="24"/>
          <w:szCs w:val="24"/>
          <w:lang w:val="mn-MN"/>
        </w:rPr>
      </w:pPr>
      <w:r w:rsidRPr="00B4079A">
        <w:rPr>
          <w:rFonts w:ascii="Times New Roman" w:hAnsi="Times New Roman" w:cs="Times New Roman"/>
          <w:sz w:val="24"/>
          <w:szCs w:val="24"/>
          <w:lang w:val="mn-MN"/>
        </w:rPr>
        <w:t>Эрдмийн зөвлөл нь 7-оос доошгүй сондгой тоотой төлөөллийн гишүүд байна</w:t>
      </w:r>
      <w:r>
        <w:rPr>
          <w:rFonts w:ascii="Times New Roman" w:hAnsi="Times New Roman" w:cs="Times New Roman"/>
          <w:sz w:val="24"/>
          <w:szCs w:val="24"/>
          <w:lang w:val="mn-MN"/>
        </w:rPr>
        <w:t xml:space="preserve"> гэж журамд заасан бөгөөд</w:t>
      </w:r>
      <w:r w:rsidRPr="00B4079A">
        <w:rPr>
          <w:rFonts w:ascii="Times New Roman" w:hAnsi="Times New Roman" w:cs="Times New Roman"/>
          <w:sz w:val="24"/>
          <w:szCs w:val="24"/>
          <w:lang w:val="mn-MN"/>
        </w:rPr>
        <w:t xml:space="preserve"> дарга, эрдэмтэн нарийн бичгийн дарга, гишүүдээс бүрд</w:t>
      </w:r>
      <w:r>
        <w:rPr>
          <w:rFonts w:ascii="Times New Roman" w:hAnsi="Times New Roman" w:cs="Times New Roman"/>
          <w:sz w:val="24"/>
          <w:szCs w:val="24"/>
          <w:lang w:val="mn-MN"/>
        </w:rPr>
        <w:t xml:space="preserve">эх ба </w:t>
      </w:r>
      <w:r w:rsidRPr="00B4079A">
        <w:rPr>
          <w:rFonts w:ascii="Times New Roman" w:hAnsi="Times New Roman" w:cs="Times New Roman"/>
          <w:sz w:val="24"/>
          <w:szCs w:val="24"/>
          <w:lang w:val="mn-MN"/>
        </w:rPr>
        <w:t>дарга нь ХНХДС-ийн захирал байна.</w:t>
      </w:r>
      <w:r>
        <w:rPr>
          <w:rFonts w:ascii="Times New Roman" w:hAnsi="Times New Roman" w:cs="Times New Roman"/>
          <w:sz w:val="24"/>
          <w:szCs w:val="24"/>
          <w:lang w:val="mn-MN"/>
        </w:rPr>
        <w:t xml:space="preserve"> </w:t>
      </w:r>
      <w:bookmarkStart w:id="1" w:name="_Hlk69671578"/>
    </w:p>
    <w:p w14:paraId="7C0D5D85" w14:textId="77777777" w:rsidR="007C679C" w:rsidRDefault="00B4079A" w:rsidP="00B4079A">
      <w:pPr>
        <w:spacing w:after="0"/>
        <w:ind w:firstLine="720"/>
        <w:jc w:val="both"/>
        <w:rPr>
          <w:rFonts w:ascii="Times New Roman" w:hAnsi="Times New Roman" w:cs="Times New Roman"/>
          <w:sz w:val="24"/>
          <w:szCs w:val="24"/>
          <w:lang w:val="mn-MN"/>
        </w:rPr>
      </w:pPr>
      <w:r w:rsidRPr="00B4079A">
        <w:rPr>
          <w:rFonts w:ascii="Times New Roman" w:hAnsi="Times New Roman" w:cs="Times New Roman"/>
          <w:sz w:val="24"/>
          <w:szCs w:val="24"/>
          <w:lang w:val="mn-MN"/>
        </w:rPr>
        <w:t xml:space="preserve">Эрдмийн зөвлөлийн гишүүн </w:t>
      </w:r>
      <w:bookmarkEnd w:id="1"/>
      <w:r w:rsidRPr="00B4079A">
        <w:rPr>
          <w:rFonts w:ascii="Times New Roman" w:hAnsi="Times New Roman" w:cs="Times New Roman"/>
          <w:sz w:val="24"/>
          <w:szCs w:val="24"/>
          <w:lang w:val="mn-MN"/>
        </w:rPr>
        <w:t>Эрдэмтэн нарийн бичгийн даргаар ажиллана</w:t>
      </w:r>
      <w:r>
        <w:rPr>
          <w:rFonts w:ascii="Times New Roman" w:hAnsi="Times New Roman" w:cs="Times New Roman"/>
          <w:sz w:val="24"/>
          <w:szCs w:val="24"/>
          <w:lang w:val="mn-MN"/>
        </w:rPr>
        <w:t xml:space="preserve">. </w:t>
      </w:r>
      <w:r w:rsidRPr="00B4079A">
        <w:rPr>
          <w:rFonts w:ascii="Times New Roman" w:hAnsi="Times New Roman" w:cs="Times New Roman"/>
          <w:sz w:val="24"/>
          <w:szCs w:val="24"/>
          <w:lang w:val="mn-MN"/>
        </w:rPr>
        <w:t>Эрдмийн зөвлөлийн нарийн бичгийн дарга нь ХНХДС-ийн судалгаа, эрдэм шинжилгээ хариуцсан Эрдэмтэн нарийн бичгийн дарга байна. Эрдмийн зөвлөлийн нарийн бичгийн дарга нь эрдмийн зөвлөлийн хурлын зохион байгуулалтыг хангаж ажиллана.</w:t>
      </w:r>
      <w:r>
        <w:rPr>
          <w:rFonts w:ascii="Times New Roman" w:hAnsi="Times New Roman" w:cs="Times New Roman"/>
          <w:sz w:val="24"/>
          <w:szCs w:val="24"/>
          <w:lang w:val="mn-MN"/>
        </w:rPr>
        <w:t xml:space="preserve"> </w:t>
      </w:r>
    </w:p>
    <w:p w14:paraId="13B34AD8" w14:textId="27C99EDE" w:rsidR="00B4079A" w:rsidRDefault="00B4079A" w:rsidP="00B4079A">
      <w:pPr>
        <w:spacing w:after="0"/>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Т</w:t>
      </w:r>
      <w:r w:rsidRPr="00B4079A">
        <w:rPr>
          <w:rFonts w:ascii="Times New Roman" w:hAnsi="Times New Roman" w:cs="Times New Roman"/>
          <w:sz w:val="24"/>
          <w:szCs w:val="24"/>
          <w:lang w:val="mn-MN"/>
        </w:rPr>
        <w:t>өлөөллийн гишүүдийг ХНХДС-ийн үүсгэн байгуулагч, удирдах зөвлөлийн гишүүд, эрдэмтдийн санал болгосноор захирлын тушаалаар батламжилна.</w:t>
      </w:r>
    </w:p>
    <w:p w14:paraId="1250519A" w14:textId="57AD4848" w:rsidR="007C679C" w:rsidRDefault="007C679C" w:rsidP="007C679C">
      <w:pPr>
        <w:spacing w:after="0" w:line="276" w:lineRule="auto"/>
        <w:ind w:firstLine="720"/>
        <w:jc w:val="both"/>
        <w:rPr>
          <w:rFonts w:ascii="Times New Roman" w:hAnsi="Times New Roman" w:cs="Times New Roman"/>
          <w:sz w:val="24"/>
          <w:szCs w:val="24"/>
          <w:lang w:val="mn-MN"/>
        </w:rPr>
      </w:pPr>
      <w:r w:rsidRPr="007C679C">
        <w:rPr>
          <w:rFonts w:ascii="Times New Roman" w:hAnsi="Times New Roman" w:cs="Times New Roman"/>
          <w:sz w:val="24"/>
          <w:szCs w:val="24"/>
          <w:lang w:val="mn-MN"/>
        </w:rPr>
        <w:t>Эрдмийн зөвлөлийн хурал ээлжит болон ээлжит бус хэлбэрээр хуралдана. Ээлжит хурлыг хичээлийн жилд 1-ээс доошгүй удаа эрдмийн зөвлөлийн дарга зарлан хуралдуулна.</w:t>
      </w:r>
      <w:r>
        <w:rPr>
          <w:rFonts w:ascii="Times New Roman" w:hAnsi="Times New Roman" w:cs="Times New Roman"/>
          <w:sz w:val="24"/>
          <w:szCs w:val="24"/>
          <w:lang w:val="mn-MN"/>
        </w:rPr>
        <w:t xml:space="preserve"> </w:t>
      </w:r>
      <w:r w:rsidRPr="007C679C">
        <w:rPr>
          <w:rFonts w:ascii="Times New Roman" w:hAnsi="Times New Roman" w:cs="Times New Roman"/>
          <w:sz w:val="24"/>
          <w:szCs w:val="24"/>
          <w:lang w:val="mn-MN"/>
        </w:rPr>
        <w:t>Ээлжит бус хурлыг дарга, эрдэмтэн нарийн бичгийн даргын санаачилгаар хуралдуулна. Хурал нийт гишүүдийн 75 хувь ба түүнээс дээш оролцсоноор хүчинтэй байна. Хурлаас гарах шийдвэр нь олонхийн саналаар хүчин төгөлдөр болно.</w:t>
      </w:r>
    </w:p>
    <w:p w14:paraId="2DBAD690" w14:textId="5CEB8581" w:rsidR="007C679C" w:rsidRDefault="007C679C" w:rsidP="007C679C">
      <w:pPr>
        <w:spacing w:after="0" w:line="276" w:lineRule="auto"/>
        <w:ind w:firstLine="720"/>
        <w:jc w:val="both"/>
        <w:rPr>
          <w:rFonts w:ascii="Times New Roman" w:hAnsi="Times New Roman" w:cs="Times New Roman"/>
          <w:sz w:val="24"/>
          <w:szCs w:val="24"/>
          <w:lang w:val="mn-MN"/>
        </w:rPr>
      </w:pPr>
      <w:r>
        <w:rPr>
          <w:rFonts w:ascii="Times New Roman" w:hAnsi="Times New Roman" w:cs="Times New Roman"/>
          <w:sz w:val="24"/>
          <w:szCs w:val="24"/>
          <w:lang w:val="mn-MN"/>
        </w:rPr>
        <w:t>2020-2021 оны хичээлийн жилд ХНХДС-ийн Эрдмийн зөвлөл дараах бүрэлдэхүүнтэйгээр ажиллаж байна.</w:t>
      </w:r>
    </w:p>
    <w:p w14:paraId="526D86D2" w14:textId="4EDA01C7" w:rsidR="00B608F7" w:rsidRDefault="00B608F7" w:rsidP="007C679C">
      <w:pPr>
        <w:spacing w:after="0" w:line="276" w:lineRule="auto"/>
        <w:ind w:firstLine="720"/>
        <w:jc w:val="both"/>
        <w:rPr>
          <w:rFonts w:ascii="Times New Roman" w:hAnsi="Times New Roman" w:cs="Times New Roman"/>
          <w:sz w:val="24"/>
          <w:szCs w:val="24"/>
          <w:lang w:val="mn-MN"/>
        </w:rPr>
      </w:pPr>
    </w:p>
    <w:p w14:paraId="1C8300D1" w14:textId="74CE32C1" w:rsidR="00B608F7" w:rsidRDefault="00B608F7" w:rsidP="00B608F7">
      <w:pPr>
        <w:jc w:val="center"/>
        <w:rPr>
          <w:rFonts w:ascii="Times New Roman" w:hAnsi="Times New Roman" w:cs="Times New Roman"/>
          <w:sz w:val="24"/>
          <w:szCs w:val="24"/>
          <w:lang w:val="mn-MN"/>
        </w:rPr>
      </w:pPr>
      <w:r w:rsidRPr="00B608F7">
        <w:rPr>
          <w:rFonts w:ascii="Times New Roman" w:hAnsi="Times New Roman" w:cs="Times New Roman"/>
          <w:sz w:val="24"/>
          <w:szCs w:val="24"/>
          <w:lang w:val="mn-MN"/>
        </w:rPr>
        <w:t>ЭРДМИЙН ЗӨВЛӨЛИЙН БҮРЭЛДЭХҮҮН</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B608F7" w:rsidRPr="00B608F7" w14:paraId="76D812E0" w14:textId="77777777" w:rsidTr="00B608F7">
        <w:tc>
          <w:tcPr>
            <w:tcW w:w="3055" w:type="dxa"/>
          </w:tcPr>
          <w:p w14:paraId="3564F989"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Дарга:</w:t>
            </w:r>
          </w:p>
          <w:p w14:paraId="7DC5D901"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Г.БАЯРМАА</w:t>
            </w:r>
          </w:p>
        </w:tc>
        <w:tc>
          <w:tcPr>
            <w:tcW w:w="6295" w:type="dxa"/>
          </w:tcPr>
          <w:p w14:paraId="2A22EC35" w14:textId="77777777" w:rsidR="00B608F7" w:rsidRPr="00B608F7" w:rsidRDefault="00B608F7" w:rsidP="00B608F7">
            <w:pPr>
              <w:jc w:val="both"/>
              <w:rPr>
                <w:rFonts w:ascii="Times New Roman" w:hAnsi="Times New Roman" w:cs="Times New Roman"/>
                <w:sz w:val="24"/>
                <w:szCs w:val="24"/>
                <w:lang w:val="mn-MN"/>
              </w:rPr>
            </w:pPr>
          </w:p>
          <w:p w14:paraId="18CC7603"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ХНХДС-ийн захирал, док-т, дэд проф</w:t>
            </w:r>
          </w:p>
        </w:tc>
      </w:tr>
      <w:tr w:rsidR="00B608F7" w:rsidRPr="00B608F7" w14:paraId="79D8E6A6" w14:textId="77777777" w:rsidTr="00B608F7">
        <w:trPr>
          <w:trHeight w:val="908"/>
        </w:trPr>
        <w:tc>
          <w:tcPr>
            <w:tcW w:w="3055" w:type="dxa"/>
          </w:tcPr>
          <w:p w14:paraId="5A5907A5"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Гишүүд:</w:t>
            </w:r>
          </w:p>
          <w:p w14:paraId="248730EA"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Н.СОДНОМДОРЖ</w:t>
            </w:r>
          </w:p>
        </w:tc>
        <w:tc>
          <w:tcPr>
            <w:tcW w:w="6295" w:type="dxa"/>
          </w:tcPr>
          <w:p w14:paraId="716C5107" w14:textId="77777777" w:rsidR="00B608F7" w:rsidRPr="00B608F7" w:rsidRDefault="00B608F7" w:rsidP="00B608F7">
            <w:pPr>
              <w:jc w:val="both"/>
              <w:rPr>
                <w:rFonts w:ascii="Times New Roman" w:hAnsi="Times New Roman" w:cs="Times New Roman"/>
                <w:lang w:val="mn-MN"/>
              </w:rPr>
            </w:pPr>
          </w:p>
          <w:p w14:paraId="636D7972" w14:textId="77777777" w:rsidR="00B608F7" w:rsidRPr="00B608F7" w:rsidRDefault="00B608F7" w:rsidP="00B608F7">
            <w:pPr>
              <w:jc w:val="both"/>
              <w:rPr>
                <w:rFonts w:ascii="Times New Roman" w:hAnsi="Times New Roman" w:cs="Times New Roman"/>
                <w:lang w:val="mn-MN"/>
              </w:rPr>
            </w:pPr>
            <w:r w:rsidRPr="00B608F7">
              <w:rPr>
                <w:rFonts w:ascii="Times New Roman" w:hAnsi="Times New Roman" w:cs="Times New Roman"/>
                <w:lang w:val="mn-MN"/>
              </w:rPr>
              <w:t>Хөдөлмөр, нийгмийн харилцааны дээд сургуулийн Эрдмийн зөвлөлийн гишүүн, Sch.D, проф</w:t>
            </w:r>
          </w:p>
        </w:tc>
      </w:tr>
      <w:tr w:rsidR="00B608F7" w:rsidRPr="00B608F7" w14:paraId="40DF3F1A" w14:textId="77777777" w:rsidTr="00B608F7">
        <w:trPr>
          <w:trHeight w:val="503"/>
        </w:trPr>
        <w:tc>
          <w:tcPr>
            <w:tcW w:w="3055" w:type="dxa"/>
          </w:tcPr>
          <w:p w14:paraId="11155F26"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Г.АДЪЯА</w:t>
            </w:r>
          </w:p>
        </w:tc>
        <w:tc>
          <w:tcPr>
            <w:tcW w:w="6295" w:type="dxa"/>
          </w:tcPr>
          <w:p w14:paraId="7BEFFD8F" w14:textId="27382998" w:rsidR="00B608F7" w:rsidRPr="00B608F7" w:rsidRDefault="00B608F7" w:rsidP="00B608F7">
            <w:pPr>
              <w:jc w:val="both"/>
              <w:rPr>
                <w:rFonts w:ascii="Times New Roman" w:hAnsi="Times New Roman" w:cs="Times New Roman"/>
                <w:lang w:val="mn-MN"/>
              </w:rPr>
            </w:pPr>
            <w:r w:rsidRPr="00B608F7">
              <w:rPr>
                <w:rFonts w:ascii="Times New Roman" w:hAnsi="Times New Roman" w:cs="Times New Roman"/>
                <w:lang w:val="mn-MN"/>
              </w:rPr>
              <w:t xml:space="preserve">МҮЭХ-ны </w:t>
            </w:r>
            <w:r>
              <w:rPr>
                <w:rFonts w:ascii="Times New Roman" w:hAnsi="Times New Roman" w:cs="Times New Roman"/>
                <w:lang w:val="mn-MN"/>
              </w:rPr>
              <w:t>Е</w:t>
            </w:r>
            <w:r w:rsidRPr="00B608F7">
              <w:rPr>
                <w:rFonts w:ascii="Times New Roman" w:hAnsi="Times New Roman" w:cs="Times New Roman"/>
                <w:lang w:val="mn-MN"/>
              </w:rPr>
              <w:t>рөнхий нарийн бичгийн дарга, Ph.D, проф</w:t>
            </w:r>
          </w:p>
        </w:tc>
      </w:tr>
      <w:tr w:rsidR="00B608F7" w:rsidRPr="00B608F7" w14:paraId="79A1AA0D" w14:textId="77777777" w:rsidTr="00B608F7">
        <w:trPr>
          <w:trHeight w:val="728"/>
        </w:trPr>
        <w:tc>
          <w:tcPr>
            <w:tcW w:w="3055" w:type="dxa"/>
          </w:tcPr>
          <w:p w14:paraId="4F848E81"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Ж.ДАШХҮҮ</w:t>
            </w:r>
          </w:p>
        </w:tc>
        <w:tc>
          <w:tcPr>
            <w:tcW w:w="6295" w:type="dxa"/>
          </w:tcPr>
          <w:p w14:paraId="2B5BBE56"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lang w:val="mn-MN"/>
              </w:rPr>
              <w:t>Хөдөлмөр, нийгмийн харилцааны дээд сургуулийн Эрдмийн зөвлөлийн гишүүн, Ph.D, проф</w:t>
            </w:r>
          </w:p>
        </w:tc>
      </w:tr>
      <w:tr w:rsidR="00B608F7" w:rsidRPr="00B608F7" w14:paraId="0F7CCF4A" w14:textId="77777777" w:rsidTr="00B608F7">
        <w:trPr>
          <w:trHeight w:val="782"/>
        </w:trPr>
        <w:tc>
          <w:tcPr>
            <w:tcW w:w="3055" w:type="dxa"/>
          </w:tcPr>
          <w:p w14:paraId="4A05B97F"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Х.ЭРДЭНЧУЛУУН</w:t>
            </w:r>
          </w:p>
        </w:tc>
        <w:tc>
          <w:tcPr>
            <w:tcW w:w="6295" w:type="dxa"/>
          </w:tcPr>
          <w:p w14:paraId="58AA11E1"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lang w:val="mn-MN"/>
              </w:rPr>
              <w:t>Хөдөлмөр, нийгмийн харилцааны дээд сургуулийн зөвлөх багш, Эрдмийн зөвлөлийн гишүүн, Ph.D, проф</w:t>
            </w:r>
          </w:p>
        </w:tc>
      </w:tr>
      <w:tr w:rsidR="00B608F7" w:rsidRPr="00B608F7" w14:paraId="38750CD0" w14:textId="77777777" w:rsidTr="00B608F7">
        <w:trPr>
          <w:trHeight w:val="890"/>
        </w:trPr>
        <w:tc>
          <w:tcPr>
            <w:tcW w:w="3055" w:type="dxa"/>
          </w:tcPr>
          <w:p w14:paraId="42290899"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lastRenderedPageBreak/>
              <w:t xml:space="preserve">           С.ДАВААНЯМ</w:t>
            </w:r>
          </w:p>
        </w:tc>
        <w:tc>
          <w:tcPr>
            <w:tcW w:w="6295" w:type="dxa"/>
            <w:vAlign w:val="center"/>
          </w:tcPr>
          <w:p w14:paraId="3B3BB0B2" w14:textId="77777777" w:rsidR="00B608F7" w:rsidRPr="00B608F7" w:rsidRDefault="00B608F7" w:rsidP="00B608F7">
            <w:pPr>
              <w:rPr>
                <w:rFonts w:ascii="Times New Roman" w:hAnsi="Times New Roman" w:cs="Times New Roman"/>
                <w:lang w:val="mn-MN"/>
              </w:rPr>
            </w:pPr>
            <w:r w:rsidRPr="00B608F7">
              <w:rPr>
                <w:rFonts w:ascii="Times New Roman" w:hAnsi="Times New Roman" w:cs="Times New Roman"/>
                <w:lang w:val="mn-MN"/>
              </w:rPr>
              <w:t>МОШПА төрийн бус байгууллагын дарга,</w:t>
            </w:r>
          </w:p>
          <w:p w14:paraId="450F247A" w14:textId="77777777" w:rsidR="00B608F7" w:rsidRDefault="00B608F7" w:rsidP="00B608F7">
            <w:pPr>
              <w:rPr>
                <w:rFonts w:ascii="Times New Roman" w:hAnsi="Times New Roman" w:cs="Times New Roman"/>
                <w:lang w:val="mn-MN"/>
              </w:rPr>
            </w:pPr>
            <w:r w:rsidRPr="00B608F7">
              <w:rPr>
                <w:rFonts w:ascii="Times New Roman" w:hAnsi="Times New Roman" w:cs="Times New Roman"/>
                <w:lang w:val="mn-MN"/>
              </w:rPr>
              <w:t xml:space="preserve">Хөдөлмөр, нийгмийн харилцааны дээд сургуулийн зөвлөх багш, Эрдмийн зөвлөлийн гишүүн, Ph.D, проф </w:t>
            </w:r>
          </w:p>
          <w:p w14:paraId="7BF671B4" w14:textId="77EFC96C" w:rsidR="00B608F7" w:rsidRPr="00B608F7" w:rsidRDefault="00B608F7" w:rsidP="00B608F7">
            <w:pPr>
              <w:rPr>
                <w:rFonts w:ascii="Times New Roman" w:hAnsi="Times New Roman" w:cs="Times New Roman"/>
                <w:sz w:val="24"/>
                <w:szCs w:val="24"/>
                <w:lang w:val="mn-MN"/>
              </w:rPr>
            </w:pPr>
          </w:p>
        </w:tc>
      </w:tr>
      <w:tr w:rsidR="00B608F7" w:rsidRPr="00B608F7" w14:paraId="5B2FF154" w14:textId="77777777" w:rsidTr="00B608F7">
        <w:trPr>
          <w:trHeight w:val="782"/>
        </w:trPr>
        <w:tc>
          <w:tcPr>
            <w:tcW w:w="3055" w:type="dxa"/>
          </w:tcPr>
          <w:p w14:paraId="7D795C4E"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П.ЭНХТАЙВАН</w:t>
            </w:r>
          </w:p>
        </w:tc>
        <w:tc>
          <w:tcPr>
            <w:tcW w:w="6295" w:type="dxa"/>
          </w:tcPr>
          <w:p w14:paraId="33D706E3" w14:textId="52ED6F06" w:rsidR="00B608F7" w:rsidRPr="00B608F7" w:rsidRDefault="00B608F7" w:rsidP="00B608F7">
            <w:pPr>
              <w:jc w:val="both"/>
              <w:rPr>
                <w:rFonts w:ascii="Times New Roman" w:hAnsi="Times New Roman" w:cs="Times New Roman"/>
                <w:sz w:val="24"/>
                <w:szCs w:val="24"/>
                <w:lang w:val="mn-MN"/>
              </w:rPr>
            </w:pPr>
            <w:r>
              <w:rPr>
                <w:rFonts w:ascii="Times New Roman" w:hAnsi="Times New Roman" w:cs="Times New Roman"/>
                <w:sz w:val="24"/>
                <w:szCs w:val="24"/>
                <w:lang w:val="mn-MN"/>
              </w:rPr>
              <w:t xml:space="preserve">ХНХЯ-ны харъяа </w:t>
            </w:r>
            <w:r w:rsidRPr="00B608F7">
              <w:rPr>
                <w:rFonts w:ascii="Times New Roman" w:hAnsi="Times New Roman" w:cs="Times New Roman"/>
                <w:sz w:val="24"/>
                <w:szCs w:val="24"/>
                <w:lang w:val="mn-MN"/>
              </w:rPr>
              <w:t xml:space="preserve">ХАБЭА-н төвийн </w:t>
            </w:r>
            <w:r>
              <w:rPr>
                <w:rFonts w:ascii="Times New Roman" w:hAnsi="Times New Roman" w:cs="Times New Roman"/>
                <w:sz w:val="24"/>
                <w:szCs w:val="24"/>
                <w:lang w:val="mn-MN"/>
              </w:rPr>
              <w:t>урьдчилан сэргийлэх хэлтсийн дарга</w:t>
            </w:r>
            <w:r w:rsidRPr="00B608F7">
              <w:rPr>
                <w:rFonts w:ascii="Times New Roman" w:hAnsi="Times New Roman" w:cs="Times New Roman"/>
                <w:sz w:val="24"/>
                <w:szCs w:val="24"/>
                <w:lang w:val="mn-MN"/>
              </w:rPr>
              <w:t xml:space="preserve">, </w:t>
            </w:r>
            <w:r w:rsidRPr="00B608F7">
              <w:rPr>
                <w:rFonts w:ascii="Times New Roman" w:hAnsi="Times New Roman" w:cs="Times New Roman"/>
                <w:lang w:val="mn-MN"/>
              </w:rPr>
              <w:t>Ph.D, проф</w:t>
            </w:r>
          </w:p>
        </w:tc>
      </w:tr>
      <w:tr w:rsidR="00B608F7" w:rsidRPr="00B608F7" w14:paraId="50B3A021" w14:textId="77777777" w:rsidTr="00B608F7">
        <w:trPr>
          <w:trHeight w:val="728"/>
        </w:trPr>
        <w:tc>
          <w:tcPr>
            <w:tcW w:w="3055" w:type="dxa"/>
          </w:tcPr>
          <w:p w14:paraId="594A0C90"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ЭРДЭНЭБАТ</w:t>
            </w:r>
          </w:p>
        </w:tc>
        <w:tc>
          <w:tcPr>
            <w:tcW w:w="6295" w:type="dxa"/>
          </w:tcPr>
          <w:p w14:paraId="08D0E37B" w14:textId="324D3418"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МҮЭХ-ны дэд </w:t>
            </w:r>
            <w:r>
              <w:rPr>
                <w:rFonts w:ascii="Times New Roman" w:hAnsi="Times New Roman" w:cs="Times New Roman"/>
                <w:sz w:val="24"/>
                <w:szCs w:val="24"/>
                <w:lang w:val="mn-MN"/>
              </w:rPr>
              <w:t>Ерөнхийлөгч</w:t>
            </w:r>
            <w:r w:rsidRPr="00B608F7">
              <w:rPr>
                <w:rFonts w:ascii="Times New Roman" w:hAnsi="Times New Roman" w:cs="Times New Roman"/>
                <w:sz w:val="24"/>
                <w:szCs w:val="24"/>
                <w:lang w:val="mn-MN"/>
              </w:rPr>
              <w:t>, ХНХДС-ийн Удирдах зөвлөлийн дарга, док-т</w:t>
            </w:r>
          </w:p>
        </w:tc>
      </w:tr>
      <w:tr w:rsidR="00B608F7" w:rsidRPr="00B608F7" w14:paraId="48220A22" w14:textId="77777777" w:rsidTr="00B608F7">
        <w:trPr>
          <w:trHeight w:val="872"/>
        </w:trPr>
        <w:tc>
          <w:tcPr>
            <w:tcW w:w="3055" w:type="dxa"/>
          </w:tcPr>
          <w:p w14:paraId="1612DF8B"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Нарийн бичгийн дарга:</w:t>
            </w:r>
          </w:p>
          <w:p w14:paraId="6D168AE5"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 xml:space="preserve">            Ц.БАЯСГАЛАН</w:t>
            </w:r>
          </w:p>
        </w:tc>
        <w:tc>
          <w:tcPr>
            <w:tcW w:w="6295" w:type="dxa"/>
          </w:tcPr>
          <w:p w14:paraId="14DB6443" w14:textId="77777777" w:rsidR="00B608F7" w:rsidRPr="00B608F7" w:rsidRDefault="00B608F7" w:rsidP="00B608F7">
            <w:pPr>
              <w:jc w:val="both"/>
              <w:rPr>
                <w:rFonts w:ascii="Times New Roman" w:hAnsi="Times New Roman" w:cs="Times New Roman"/>
                <w:sz w:val="24"/>
                <w:szCs w:val="24"/>
                <w:lang w:val="mn-MN"/>
              </w:rPr>
            </w:pPr>
          </w:p>
          <w:p w14:paraId="3FA21590" w14:textId="77777777" w:rsidR="00B608F7" w:rsidRPr="00B608F7" w:rsidRDefault="00B608F7" w:rsidP="00B608F7">
            <w:pPr>
              <w:jc w:val="both"/>
              <w:rPr>
                <w:rFonts w:ascii="Times New Roman" w:hAnsi="Times New Roman" w:cs="Times New Roman"/>
                <w:sz w:val="24"/>
                <w:szCs w:val="24"/>
                <w:lang w:val="mn-MN"/>
              </w:rPr>
            </w:pPr>
            <w:r w:rsidRPr="00B608F7">
              <w:rPr>
                <w:rFonts w:ascii="Times New Roman" w:hAnsi="Times New Roman" w:cs="Times New Roman"/>
                <w:sz w:val="24"/>
                <w:szCs w:val="24"/>
                <w:lang w:val="mn-MN"/>
              </w:rPr>
              <w:t>ХНХДС-ийн Эрдэмтэн нарийн бичгийн дарга, Ph.D</w:t>
            </w:r>
          </w:p>
        </w:tc>
      </w:tr>
    </w:tbl>
    <w:p w14:paraId="463EF9D4" w14:textId="5FD57778" w:rsidR="00F618B7" w:rsidRPr="00B4079A" w:rsidRDefault="00F618B7" w:rsidP="00B4079A">
      <w:pPr>
        <w:spacing w:before="120" w:line="276" w:lineRule="auto"/>
        <w:jc w:val="both"/>
        <w:rPr>
          <w:rFonts w:ascii="Times New Roman" w:hAnsi="Times New Roman" w:cs="Times New Roman"/>
          <w:sz w:val="24"/>
          <w:szCs w:val="24"/>
          <w:lang w:val="mn-MN"/>
        </w:rPr>
      </w:pPr>
    </w:p>
    <w:p w14:paraId="75F03DBE" w14:textId="77777777" w:rsidR="00C402F3" w:rsidRPr="00D36249" w:rsidRDefault="00C402F3" w:rsidP="00C402F3">
      <w:pPr>
        <w:spacing w:after="120" w:line="240" w:lineRule="auto"/>
        <w:jc w:val="center"/>
        <w:rPr>
          <w:rFonts w:ascii="Times New Roman" w:eastAsia="Malgun Gothic" w:hAnsi="Times New Roman" w:cs="Times New Roman"/>
          <w:b/>
          <w:bCs/>
          <w:sz w:val="20"/>
          <w:szCs w:val="20"/>
          <w:lang w:val="mn-MN"/>
        </w:rPr>
      </w:pPr>
      <w:r w:rsidRPr="00D36249">
        <w:rPr>
          <w:rFonts w:ascii="Times New Roman" w:eastAsia="Malgun Gothic" w:hAnsi="Times New Roman" w:cs="Times New Roman"/>
          <w:b/>
          <w:bCs/>
          <w:sz w:val="20"/>
          <w:szCs w:val="20"/>
          <w:lang w:val="mn-MN"/>
        </w:rPr>
        <w:t>ХНХДС-ИЙН ЭРДМИЙН ЗӨВЛӨЛИЙН ЭРДЭМТЭН, СУДЛААЧДЫН</w:t>
      </w:r>
    </w:p>
    <w:p w14:paraId="1C7D8A40" w14:textId="77777777" w:rsidR="00C402F3" w:rsidRDefault="00C402F3" w:rsidP="00C402F3">
      <w:pPr>
        <w:spacing w:after="120" w:line="240" w:lineRule="auto"/>
        <w:jc w:val="center"/>
        <w:rPr>
          <w:rFonts w:ascii="Times New Roman" w:eastAsia="Malgun Gothic" w:hAnsi="Times New Roman" w:cs="Times New Roman"/>
          <w:b/>
          <w:bCs/>
          <w:sz w:val="20"/>
          <w:szCs w:val="20"/>
          <w:lang w:val="mn-MN"/>
        </w:rPr>
      </w:pPr>
      <w:r w:rsidRPr="00D36249">
        <w:rPr>
          <w:rFonts w:ascii="Times New Roman" w:eastAsia="Malgun Gothic" w:hAnsi="Times New Roman" w:cs="Times New Roman"/>
          <w:b/>
          <w:bCs/>
          <w:sz w:val="20"/>
          <w:szCs w:val="20"/>
          <w:lang w:val="mn-MN"/>
        </w:rPr>
        <w:t xml:space="preserve">БҮТЭЭЛИЙН ЖАГСААЛТ </w:t>
      </w:r>
      <w:r w:rsidRPr="00D36249">
        <w:rPr>
          <w:rFonts w:ascii="Times New Roman" w:eastAsia="Malgun Gothic" w:hAnsi="Times New Roman" w:cs="Times New Roman"/>
          <w:b/>
          <w:bCs/>
          <w:sz w:val="20"/>
          <w:szCs w:val="20"/>
        </w:rPr>
        <w:t>(2016-2021)</w:t>
      </w:r>
    </w:p>
    <w:p w14:paraId="172D8634"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B800ED">
        <w:rPr>
          <w:rFonts w:ascii="Times New Roman" w:eastAsia="Malgun Gothic" w:hAnsi="Times New Roman" w:cs="Times New Roman"/>
          <w:sz w:val="20"/>
          <w:szCs w:val="20"/>
          <w:lang w:val="mn-MN"/>
        </w:rPr>
        <w:t>Н.Содномдорж, “Хөдөлмөрийн зах зээлийн мэдээллийн системийн загвар-танилцуулга”. Монголын мянганы сорилтын сан. Өнгөт хэвлэл. УБ. 2012</w:t>
      </w:r>
      <w:r>
        <w:rPr>
          <w:rFonts w:ascii="Times New Roman" w:eastAsia="Malgun Gothic" w:hAnsi="Times New Roman" w:cs="Times New Roman"/>
          <w:sz w:val="20"/>
          <w:szCs w:val="20"/>
        </w:rPr>
        <w:t>, (</w:t>
      </w:r>
      <w:r>
        <w:rPr>
          <w:rFonts w:ascii="Times New Roman" w:eastAsia="Malgun Gothic" w:hAnsi="Times New Roman" w:cs="Times New Roman"/>
          <w:sz w:val="20"/>
          <w:szCs w:val="20"/>
          <w:lang w:val="mn-MN"/>
        </w:rPr>
        <w:t>ном</w:t>
      </w:r>
      <w:r>
        <w:rPr>
          <w:rFonts w:ascii="Times New Roman" w:eastAsia="Malgun Gothic" w:hAnsi="Times New Roman" w:cs="Times New Roman"/>
          <w:sz w:val="20"/>
          <w:szCs w:val="20"/>
        </w:rPr>
        <w:t>)</w:t>
      </w:r>
    </w:p>
    <w:p w14:paraId="48824145"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“Хөдөлмөр нийгмийн хамгааллын бодлогын тулгамдсан асуудал” (Зохистой хөдөлмөр эрхлэлтийн чиглэлээр). Эдийн засаг сэтгүүл. УБ. 2013. №03. 02-06 дахь тал</w:t>
      </w:r>
      <w:r>
        <w:rPr>
          <w:rFonts w:ascii="Times New Roman" w:eastAsia="Malgun Gothic" w:hAnsi="Times New Roman" w:cs="Times New Roman"/>
          <w:sz w:val="20"/>
          <w:szCs w:val="20"/>
          <w:lang w:val="mn-MN"/>
        </w:rPr>
        <w:t xml:space="preserve">, </w:t>
      </w:r>
      <w:r>
        <w:rPr>
          <w:rFonts w:ascii="Times New Roman" w:eastAsia="Malgun Gothic" w:hAnsi="Times New Roman" w:cs="Times New Roman" w:hint="eastAsia"/>
          <w:sz w:val="20"/>
          <w:szCs w:val="20"/>
        </w:rPr>
        <w:t>(</w:t>
      </w:r>
      <w:r>
        <w:rPr>
          <w:rFonts w:ascii="Times New Roman" w:eastAsia="Malgun Gothic" w:hAnsi="Times New Roman" w:cs="Times New Roman"/>
          <w:sz w:val="20"/>
          <w:szCs w:val="20"/>
          <w:lang w:val="mn-MN"/>
        </w:rPr>
        <w:t>илтгэл</w:t>
      </w:r>
      <w:r>
        <w:rPr>
          <w:rFonts w:ascii="Times New Roman" w:eastAsia="Malgun Gothic" w:hAnsi="Times New Roman" w:cs="Times New Roman"/>
          <w:sz w:val="20"/>
          <w:szCs w:val="20"/>
        </w:rPr>
        <w:t>)</w:t>
      </w:r>
    </w:p>
    <w:p w14:paraId="480EDFBD"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“Монголчууд бид гурван сая дахь иргэнээ хүсэн хүлээж байна”. Эдийн засаг сэтгүүл. УБ. 2014. №01. 19-21 дэх тал</w:t>
      </w:r>
      <w:r>
        <w:rPr>
          <w:rFonts w:ascii="Times New Roman" w:eastAsia="Malgun Gothic" w:hAnsi="Times New Roman" w:cs="Times New Roman"/>
          <w:sz w:val="20"/>
          <w:szCs w:val="20"/>
          <w:lang w:val="mn-MN"/>
        </w:rPr>
        <w:t>,(илтгэл)</w:t>
      </w:r>
    </w:p>
    <w:p w14:paraId="7DAA302C"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“Хөдөлмөрийн зах зээл, хөдөлмөрийн харилцааг сонгодог утгаар төлөвшүүлэх орчин үеийн чиг хандлага” УЭИС “Эрдэм шинжилгээний бичиг №06”. УБ. 2013. 07-41 дэх тал</w:t>
      </w:r>
      <w:r>
        <w:rPr>
          <w:rFonts w:ascii="Times New Roman" w:eastAsia="Malgun Gothic" w:hAnsi="Times New Roman" w:cs="Times New Roman"/>
          <w:sz w:val="20"/>
          <w:szCs w:val="20"/>
          <w:lang w:val="mn-MN"/>
        </w:rPr>
        <w:t>, (илтгэл)</w:t>
      </w:r>
    </w:p>
    <w:p w14:paraId="0506F203"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“Орчин үеийн хөдөлмөрийн зах зээл, хөдөлмөрийн харилцаа, үйлдвэрчний эвлэлийн суурь ойлголт” УЭИС “Эрдэм шинжилгээний бичиг №07. УБ. 2013/ 2014. 13-32 дахь тал</w:t>
      </w:r>
      <w:r>
        <w:rPr>
          <w:rFonts w:ascii="Times New Roman" w:eastAsia="Malgun Gothic" w:hAnsi="Times New Roman" w:cs="Times New Roman"/>
          <w:sz w:val="20"/>
          <w:szCs w:val="20"/>
          <w:lang w:val="mn-MN"/>
        </w:rPr>
        <w:t>,(илтгэл)</w:t>
      </w:r>
    </w:p>
    <w:p w14:paraId="767F1176"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“Барууны хөдөлмөрийн зах зээлийн эрэлт нийлүүлэлтийн онолын загварчлал” УЭИС “Эрдэм шинжилгээний бичиг №08”. УБ. 2014/2015. 06-16 дахь тал</w:t>
      </w:r>
      <w:r>
        <w:rPr>
          <w:rFonts w:ascii="Times New Roman" w:eastAsia="Malgun Gothic" w:hAnsi="Times New Roman" w:cs="Times New Roman"/>
          <w:sz w:val="20"/>
          <w:szCs w:val="20"/>
          <w:lang w:val="mn-MN"/>
        </w:rPr>
        <w:t>, (илтгэл)</w:t>
      </w:r>
    </w:p>
    <w:p w14:paraId="03CDDACD"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“Орчин үеийн хөдөлмөрийн эдийн засаг судлалын онолын үзэл баримтлалын судалгаа” УБЭИС. Эрдэм шинжилгээний бичиг. №9. УБ. 2015. 16-28 дахь тал</w:t>
      </w:r>
      <w:r>
        <w:rPr>
          <w:rFonts w:ascii="Times New Roman" w:eastAsia="Malgun Gothic" w:hAnsi="Times New Roman" w:cs="Times New Roman"/>
          <w:sz w:val="20"/>
          <w:szCs w:val="20"/>
          <w:lang w:val="mn-MN"/>
        </w:rPr>
        <w:t>, (илтгэл)</w:t>
      </w:r>
    </w:p>
    <w:p w14:paraId="0B4F9290"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“ОУХБ- судлал” УБЭИС. Эрдэм шинжилгээний бичиг. №10. УБ. 2016. 8-25 дахь тал</w:t>
      </w:r>
      <w:r>
        <w:rPr>
          <w:rFonts w:ascii="Times New Roman" w:eastAsia="Malgun Gothic" w:hAnsi="Times New Roman" w:cs="Times New Roman"/>
          <w:sz w:val="20"/>
          <w:szCs w:val="20"/>
          <w:lang w:val="mn-MN"/>
        </w:rPr>
        <w:t>, (илтгэл)</w:t>
      </w:r>
    </w:p>
    <w:p w14:paraId="06B6589C"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3649AD">
        <w:rPr>
          <w:rFonts w:ascii="Times New Roman" w:eastAsia="Malgun Gothic" w:hAnsi="Times New Roman" w:cs="Times New Roman"/>
          <w:sz w:val="20"/>
          <w:szCs w:val="20"/>
          <w:lang w:val="mn-MN"/>
        </w:rPr>
        <w:t>Н.Содномдорж "Хөдөлмөрийн эдийн засаг, хөдөлмөрийн зах зээл,  хүний нөөцийн хичээлээр хийх тооцооны бодлого бодох, дүгнэлт хийх загвар, бодлого дасгалын хураангуй”. УЭИС. УБ. 2014 “Эдийн засгийн онол менежментийн тэнхимийн багш нарын хичээлийн цуврал-I боть”, 5-87 дахь тал, (нэг сэдэвт товхимол)</w:t>
      </w:r>
    </w:p>
    <w:p w14:paraId="1C72184A" w14:textId="77777777" w:rsidR="00C402F3" w:rsidRPr="00B800ED" w:rsidRDefault="00C402F3" w:rsidP="00C402F3">
      <w:pPr>
        <w:pStyle w:val="ListParagraph"/>
        <w:numPr>
          <w:ilvl w:val="0"/>
          <w:numId w:val="2"/>
        </w:numPr>
        <w:spacing w:after="200" w:line="276" w:lineRule="auto"/>
        <w:ind w:left="360"/>
        <w:rPr>
          <w:rFonts w:ascii="Times New Roman" w:eastAsia="Malgun Gothic" w:hAnsi="Times New Roman" w:cs="Times New Roman"/>
          <w:sz w:val="20"/>
          <w:szCs w:val="20"/>
          <w:lang w:val="mn-MN"/>
        </w:rPr>
      </w:pPr>
      <w:r w:rsidRPr="00B800ED">
        <w:rPr>
          <w:rFonts w:ascii="Times New Roman" w:eastAsia="Malgun Gothic" w:hAnsi="Times New Roman" w:cs="Times New Roman"/>
          <w:sz w:val="20"/>
          <w:szCs w:val="20"/>
          <w:lang w:val="mn-MN"/>
        </w:rPr>
        <w:t xml:space="preserve">“УЭИС-ийн эдийн засаг, менежментийн тэнхимийн багш нарын лекцийн цуврал- I боть”. Н.Содномдорж. УБ. 2014. 10 хх, </w:t>
      </w:r>
      <w:r>
        <w:rPr>
          <w:rFonts w:ascii="Times New Roman" w:eastAsia="Malgun Gothic" w:hAnsi="Times New Roman" w:cs="Times New Roman"/>
          <w:sz w:val="20"/>
          <w:szCs w:val="20"/>
        </w:rPr>
        <w:t>(</w:t>
      </w:r>
      <w:r>
        <w:rPr>
          <w:rFonts w:ascii="Times New Roman" w:eastAsia="Malgun Gothic" w:hAnsi="Times New Roman" w:cs="Times New Roman"/>
          <w:sz w:val="20"/>
          <w:szCs w:val="20"/>
          <w:lang w:val="mn-MN"/>
        </w:rPr>
        <w:t>редактор</w:t>
      </w:r>
      <w:r>
        <w:rPr>
          <w:rFonts w:ascii="Times New Roman" w:eastAsia="Malgun Gothic" w:hAnsi="Times New Roman" w:cs="Times New Roman"/>
          <w:sz w:val="20"/>
          <w:szCs w:val="20"/>
        </w:rPr>
        <w:t>)</w:t>
      </w:r>
      <w:r>
        <w:rPr>
          <w:rFonts w:ascii="Times New Roman" w:eastAsia="Malgun Gothic" w:hAnsi="Times New Roman" w:cs="Times New Roman"/>
          <w:sz w:val="20"/>
          <w:szCs w:val="20"/>
          <w:lang w:val="mn-MN"/>
        </w:rPr>
        <w:t>.</w:t>
      </w:r>
    </w:p>
    <w:p w14:paraId="601A8A86" w14:textId="77777777" w:rsidR="00C402F3" w:rsidRPr="00B800ED" w:rsidRDefault="00C402F3" w:rsidP="00C402F3">
      <w:pPr>
        <w:pStyle w:val="ListParagraph"/>
        <w:numPr>
          <w:ilvl w:val="0"/>
          <w:numId w:val="2"/>
        </w:numPr>
        <w:tabs>
          <w:tab w:val="left" w:pos="360"/>
        </w:tabs>
        <w:spacing w:after="0" w:line="276" w:lineRule="auto"/>
        <w:ind w:left="360"/>
        <w:rPr>
          <w:rFonts w:ascii="Times New Roman" w:eastAsia="Malgun Gothic" w:hAnsi="Times New Roman" w:cs="Times New Roman"/>
          <w:sz w:val="20"/>
          <w:szCs w:val="20"/>
          <w:lang w:val="mn-MN"/>
        </w:rPr>
      </w:pPr>
      <w:r w:rsidRPr="00B800ED">
        <w:rPr>
          <w:rFonts w:ascii="Times New Roman" w:eastAsia="Malgun Gothic" w:hAnsi="Times New Roman" w:cs="Times New Roman"/>
          <w:sz w:val="20"/>
          <w:szCs w:val="20"/>
          <w:lang w:val="mn-MN"/>
        </w:rPr>
        <w:t>Н.Содномдорж, “Орчин үеийн хөдөлмөрийн эдийн засаг”. Анхны сурах бичгийн нэмэлт оруулсан хоёр дахь хэвлэл. УБ. 2016. 32 хх</w:t>
      </w:r>
      <w:r>
        <w:rPr>
          <w:rFonts w:ascii="Times New Roman" w:eastAsia="Malgun Gothic" w:hAnsi="Times New Roman" w:cs="Times New Roman"/>
          <w:sz w:val="20"/>
          <w:szCs w:val="20"/>
        </w:rPr>
        <w:t>, (</w:t>
      </w:r>
      <w:r>
        <w:rPr>
          <w:rFonts w:ascii="Times New Roman" w:eastAsia="Malgun Gothic" w:hAnsi="Times New Roman" w:cs="Times New Roman"/>
          <w:sz w:val="20"/>
          <w:szCs w:val="20"/>
          <w:lang w:val="mn-MN"/>
        </w:rPr>
        <w:t>ном</w:t>
      </w:r>
      <w:r>
        <w:rPr>
          <w:rFonts w:ascii="Times New Roman" w:eastAsia="Malgun Gothic" w:hAnsi="Times New Roman" w:cs="Times New Roman"/>
          <w:sz w:val="20"/>
          <w:szCs w:val="20"/>
        </w:rPr>
        <w:t>)</w:t>
      </w:r>
    </w:p>
    <w:p w14:paraId="754126FF" w14:textId="77777777" w:rsidR="00C402F3"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sidRPr="00B800ED">
        <w:rPr>
          <w:rFonts w:ascii="Times New Roman" w:eastAsia="Malgun Gothic" w:hAnsi="Times New Roman" w:cs="Times New Roman"/>
          <w:sz w:val="20"/>
          <w:szCs w:val="20"/>
          <w:lang w:val="mn-MN"/>
        </w:rPr>
        <w:t>Н.Содномдорж, “Орчин үеийн хөдөлмөрийн эдийн засаг” 2 дахь хэвлэл, 1, 2 боть, 2021 он, 1200 хуудас, (</w:t>
      </w:r>
      <w:r>
        <w:rPr>
          <w:rFonts w:ascii="Times New Roman" w:eastAsia="Malgun Gothic" w:hAnsi="Times New Roman" w:cs="Times New Roman"/>
          <w:sz w:val="20"/>
          <w:szCs w:val="20"/>
          <w:lang w:val="mn-MN"/>
        </w:rPr>
        <w:t>ном</w:t>
      </w:r>
      <w:r w:rsidRPr="00B800ED">
        <w:rPr>
          <w:rFonts w:ascii="Times New Roman" w:eastAsia="Malgun Gothic" w:hAnsi="Times New Roman" w:cs="Times New Roman"/>
          <w:sz w:val="20"/>
          <w:szCs w:val="20"/>
          <w:lang w:val="mn-MN"/>
        </w:rPr>
        <w:t>)</w:t>
      </w:r>
    </w:p>
    <w:p w14:paraId="5F81E930" w14:textId="77777777" w:rsidR="00C402F3"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t>Ж.Дашхүү, “</w:t>
      </w:r>
      <w:r w:rsidRPr="003649AD">
        <w:rPr>
          <w:rFonts w:ascii="Times New Roman" w:eastAsia="Malgun Gothic" w:hAnsi="Times New Roman" w:cs="Times New Roman"/>
          <w:sz w:val="20"/>
          <w:szCs w:val="20"/>
          <w:lang w:val="mn-MN"/>
        </w:rPr>
        <w:t>Нийслэлийн ногоон байгууламжинд оруулсан хөрөнгийн үр ашиг</w:t>
      </w:r>
      <w:r>
        <w:rPr>
          <w:rFonts w:ascii="Times New Roman" w:eastAsia="Malgun Gothic" w:hAnsi="Times New Roman" w:cs="Times New Roman"/>
          <w:sz w:val="20"/>
          <w:szCs w:val="20"/>
          <w:lang w:val="mn-MN"/>
        </w:rPr>
        <w:t>”,</w:t>
      </w:r>
      <w:r w:rsidRPr="003649AD">
        <w:rPr>
          <w:rFonts w:ascii="Times New Roman" w:eastAsia="Malgun Gothic" w:hAnsi="Times New Roman" w:cs="Times New Roman"/>
          <w:sz w:val="20"/>
          <w:szCs w:val="20"/>
          <w:lang w:val="mn-MN"/>
        </w:rPr>
        <w:t xml:space="preserve"> 2018 онд</w:t>
      </w:r>
      <w:r>
        <w:rPr>
          <w:rFonts w:ascii="Times New Roman" w:eastAsia="Malgun Gothic" w:hAnsi="Times New Roman" w:cs="Times New Roman"/>
          <w:sz w:val="20"/>
          <w:szCs w:val="20"/>
          <w:lang w:val="mn-MN"/>
        </w:rPr>
        <w:t xml:space="preserve">, </w:t>
      </w:r>
      <w:r w:rsidRPr="003649AD">
        <w:rPr>
          <w:rFonts w:ascii="Times New Roman" w:eastAsia="Malgun Gothic" w:hAnsi="Times New Roman" w:cs="Times New Roman"/>
          <w:sz w:val="20"/>
          <w:szCs w:val="20"/>
          <w:lang w:val="mn-MN"/>
        </w:rPr>
        <w:t>Байгаль орчин, аялал жуулчлалын яамны гэрээ, захиалга.</w:t>
      </w:r>
    </w:p>
    <w:p w14:paraId="15DBCDA7"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t xml:space="preserve">Ж.Дашхүү, </w:t>
      </w:r>
      <w:r w:rsidRPr="003649AD">
        <w:rPr>
          <w:rFonts w:ascii="Times New Roman" w:eastAsia="Malgun Gothic" w:hAnsi="Times New Roman" w:cs="Times New Roman"/>
          <w:sz w:val="20"/>
          <w:szCs w:val="20"/>
          <w:lang w:val="mn-MN"/>
        </w:rPr>
        <w:t>“Халамжаас хөдөлмөр эрхлэлтэнд” сэдвээр “Өнөөдөр”сонинд олон нийтийн хэлэлцүүлэг хөтөлж, тэргүүн өгүүлэг нийтэлж, нэгдсэн санал, дүгнэлт, хөдөлмөрийн бодлого, чиглэлээр гурван удаагийн цуврал</w:t>
      </w:r>
      <w:r>
        <w:rPr>
          <w:rFonts w:ascii="Times New Roman" w:eastAsia="Malgun Gothic" w:hAnsi="Times New Roman" w:cs="Times New Roman"/>
          <w:sz w:val="20"/>
          <w:szCs w:val="20"/>
          <w:lang w:val="mn-MN"/>
        </w:rPr>
        <w:t xml:space="preserve">, </w:t>
      </w:r>
      <w:r w:rsidRPr="003649AD">
        <w:rPr>
          <w:rFonts w:ascii="Times New Roman" w:eastAsia="Malgun Gothic" w:hAnsi="Times New Roman" w:cs="Times New Roman"/>
          <w:sz w:val="20"/>
          <w:szCs w:val="20"/>
          <w:lang w:val="mn-MN"/>
        </w:rPr>
        <w:t>2018 он</w:t>
      </w:r>
      <w:r>
        <w:rPr>
          <w:rFonts w:ascii="Times New Roman" w:eastAsia="Malgun Gothic" w:hAnsi="Times New Roman" w:cs="Times New Roman"/>
          <w:sz w:val="20"/>
          <w:szCs w:val="20"/>
          <w:lang w:val="mn-MN"/>
        </w:rPr>
        <w:t>.</w:t>
      </w:r>
    </w:p>
    <w:p w14:paraId="2C6D32C5"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lastRenderedPageBreak/>
        <w:t xml:space="preserve">Ж.Дашхүү, </w:t>
      </w:r>
      <w:r w:rsidRPr="003649AD">
        <w:rPr>
          <w:rFonts w:ascii="Times New Roman" w:eastAsia="Malgun Gothic" w:hAnsi="Times New Roman" w:cs="Times New Roman"/>
          <w:sz w:val="20"/>
          <w:szCs w:val="20"/>
          <w:lang w:val="mn-MN"/>
        </w:rPr>
        <w:t>“</w:t>
      </w:r>
      <w:r>
        <w:rPr>
          <w:rFonts w:ascii="Times New Roman" w:eastAsia="Malgun Gothic" w:hAnsi="Times New Roman" w:cs="Times New Roman"/>
          <w:sz w:val="20"/>
          <w:szCs w:val="20"/>
          <w:lang w:val="mn-MN"/>
        </w:rPr>
        <w:t>Н</w:t>
      </w:r>
      <w:r w:rsidRPr="003649AD">
        <w:rPr>
          <w:rFonts w:ascii="Times New Roman" w:eastAsia="Malgun Gothic" w:hAnsi="Times New Roman" w:cs="Times New Roman"/>
          <w:sz w:val="20"/>
          <w:szCs w:val="20"/>
          <w:lang w:val="mn-MN"/>
        </w:rPr>
        <w:t>ийгмийг гаж</w:t>
      </w:r>
      <w:r>
        <w:rPr>
          <w:rFonts w:ascii="Times New Roman" w:eastAsia="Malgun Gothic" w:hAnsi="Times New Roman" w:cs="Times New Roman"/>
          <w:sz w:val="20"/>
          <w:szCs w:val="20"/>
          <w:lang w:val="mn-MN"/>
        </w:rPr>
        <w:t>уу</w:t>
      </w:r>
      <w:r w:rsidRPr="003649AD">
        <w:rPr>
          <w:rFonts w:ascii="Times New Roman" w:eastAsia="Malgun Gothic" w:hAnsi="Times New Roman" w:cs="Times New Roman"/>
          <w:sz w:val="20"/>
          <w:szCs w:val="20"/>
          <w:lang w:val="mn-MN"/>
        </w:rPr>
        <w:t>дуулсан хөдөлмөрийн удирдлагын гацаа” нийтлэл</w:t>
      </w:r>
      <w:r>
        <w:rPr>
          <w:rFonts w:ascii="Times New Roman" w:eastAsia="Malgun Gothic" w:hAnsi="Times New Roman" w:cs="Times New Roman"/>
          <w:sz w:val="20"/>
          <w:szCs w:val="20"/>
          <w:lang w:val="mn-MN"/>
        </w:rPr>
        <w:t>,</w:t>
      </w:r>
      <w:r w:rsidRPr="003649AD">
        <w:rPr>
          <w:rFonts w:ascii="Times New Roman" w:eastAsia="Malgun Gothic" w:hAnsi="Times New Roman" w:cs="Times New Roman"/>
          <w:sz w:val="20"/>
          <w:szCs w:val="20"/>
          <w:lang w:val="mn-MN"/>
        </w:rPr>
        <w:t xml:space="preserve"> “Өглөө” сонины 2019 оны 89 дугаар.</w:t>
      </w:r>
    </w:p>
    <w:p w14:paraId="744184C2" w14:textId="77777777" w:rsidR="00C402F3" w:rsidRPr="003649AD"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t xml:space="preserve">Ж.Дашхүү, </w:t>
      </w:r>
      <w:r w:rsidRPr="003649AD">
        <w:rPr>
          <w:rFonts w:ascii="Times New Roman" w:eastAsia="Malgun Gothic" w:hAnsi="Times New Roman" w:cs="Times New Roman"/>
          <w:sz w:val="20"/>
          <w:szCs w:val="20"/>
          <w:lang w:val="mn-MN"/>
        </w:rPr>
        <w:t>“Хөдөлмөрийн статистик шинжилгээний арга зүй” бүлэг, сэдвээр шинжлэх ухаан, технологийн их сургуулийн бизнесийн удирдлага сургуулийн сургалтын хөтөлбөр, гарын авлага номонд хэвлүүлсэн</w:t>
      </w:r>
      <w:r>
        <w:rPr>
          <w:rFonts w:ascii="Times New Roman" w:eastAsia="Malgun Gothic" w:hAnsi="Times New Roman" w:cs="Times New Roman"/>
          <w:sz w:val="20"/>
          <w:szCs w:val="20"/>
          <w:lang w:val="mn-MN"/>
        </w:rPr>
        <w:t xml:space="preserve">, </w:t>
      </w:r>
      <w:r w:rsidRPr="003649AD">
        <w:rPr>
          <w:rFonts w:ascii="Times New Roman" w:eastAsia="Malgun Gothic" w:hAnsi="Times New Roman" w:cs="Times New Roman"/>
          <w:sz w:val="20"/>
          <w:szCs w:val="20"/>
          <w:lang w:val="mn-MN"/>
        </w:rPr>
        <w:t>2018 он.</w:t>
      </w:r>
    </w:p>
    <w:p w14:paraId="108EF479" w14:textId="77777777" w:rsidR="00C402F3" w:rsidRPr="00A852FC" w:rsidRDefault="00C402F3" w:rsidP="00C402F3">
      <w:pPr>
        <w:numPr>
          <w:ilvl w:val="0"/>
          <w:numId w:val="2"/>
        </w:numPr>
        <w:spacing w:after="0" w:line="276" w:lineRule="auto"/>
        <w:ind w:left="36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t>Ж.Дашхүү, “</w:t>
      </w:r>
      <w:r w:rsidRPr="003649AD">
        <w:rPr>
          <w:rFonts w:ascii="Times New Roman" w:eastAsia="Malgun Gothic" w:hAnsi="Times New Roman" w:cs="Times New Roman"/>
          <w:sz w:val="20"/>
          <w:szCs w:val="20"/>
          <w:lang w:val="mn-MN"/>
        </w:rPr>
        <w:t>Нийслэлийн эрүүл мэндиййн салбарт эмч, сувилагчдын ажлын ачаалал, хөдөлмөрийн норм, норматив, орон тооны тандалт судалгаа</w:t>
      </w:r>
      <w:r>
        <w:rPr>
          <w:rFonts w:ascii="Times New Roman" w:eastAsia="Malgun Gothic" w:hAnsi="Times New Roman" w:cs="Times New Roman"/>
          <w:sz w:val="20"/>
          <w:szCs w:val="20"/>
          <w:lang w:val="mn-MN"/>
        </w:rPr>
        <w:t>”,</w:t>
      </w:r>
      <w:r w:rsidRPr="003649AD">
        <w:rPr>
          <w:rFonts w:ascii="Times New Roman" w:eastAsia="Malgun Gothic" w:hAnsi="Times New Roman" w:cs="Times New Roman"/>
          <w:sz w:val="20"/>
          <w:szCs w:val="20"/>
          <w:lang w:val="mn-MN"/>
        </w:rPr>
        <w:t xml:space="preserve"> 2019 онд</w:t>
      </w:r>
      <w:r>
        <w:rPr>
          <w:rFonts w:ascii="Times New Roman" w:eastAsia="Malgun Gothic" w:hAnsi="Times New Roman" w:cs="Times New Roman"/>
          <w:sz w:val="20"/>
          <w:szCs w:val="20"/>
          <w:lang w:val="mn-MN"/>
        </w:rPr>
        <w:t>,</w:t>
      </w:r>
      <w:r w:rsidRPr="003649AD">
        <w:rPr>
          <w:rFonts w:ascii="Times New Roman" w:eastAsia="Malgun Gothic" w:hAnsi="Times New Roman" w:cs="Times New Roman"/>
          <w:sz w:val="20"/>
          <w:szCs w:val="20"/>
          <w:lang w:val="mn-MN"/>
        </w:rPr>
        <w:t xml:space="preserve"> Эрүүл мэндийн яам, Эрүүл мэндийн ажилтны үйлдвэрчний эвлэлүүдийн холбооны хамтын гэрээ</w:t>
      </w:r>
      <w:r>
        <w:rPr>
          <w:rFonts w:ascii="Times New Roman" w:eastAsia="Malgun Gothic" w:hAnsi="Times New Roman" w:cs="Times New Roman"/>
          <w:sz w:val="20"/>
          <w:szCs w:val="20"/>
          <w:lang w:val="mn-MN"/>
        </w:rPr>
        <w:t>.</w:t>
      </w:r>
    </w:p>
    <w:p w14:paraId="5745924F"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bookmarkStart w:id="2" w:name="_Hlk71796473"/>
      <w:r>
        <w:rPr>
          <w:rFonts w:ascii="Times New Roman" w:eastAsia="Malgun Gothic" w:hAnsi="Times New Roman" w:cs="Times New Roman"/>
          <w:sz w:val="20"/>
          <w:szCs w:val="20"/>
          <w:lang w:val="mn-MN"/>
        </w:rPr>
        <w:t>Г.Адъяа</w:t>
      </w:r>
      <w:bookmarkEnd w:id="2"/>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“МҮЭ-ийн түүх” (1917-2017), 2017 он /Зохиогч, ерөнхий редактор</w:t>
      </w:r>
    </w:p>
    <w:p w14:paraId="230ABE10"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 xml:space="preserve">“МҮЭ-ийн уламжлал, шинэчлэлийн асуудлууд”  (Ази-Номхон далайн олон улсын ҮЭ-үүдийн бүёийн хэмжээнд хэлэлцүүлсэн материал, асуудал дэвшүүлсэн илтгэл МҮЭ-ийн сэтгүүлд нийтлэгдсэн) </w:t>
      </w:r>
    </w:p>
    <w:p w14:paraId="6E2A2BB9"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 xml:space="preserve">“Үйлдвэрлэлийн осол, мэргэжлээс шалтгаалсан өвчлөлийн даатгалын санг хөгжүүлэх арга зам, тулгамдсан асуудлууд”(нэг сэдэвт илтгэл), 2018 он </w:t>
      </w:r>
    </w:p>
    <w:p w14:paraId="62DC5616"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 xml:space="preserve">“Цалин хөлсний талаар МҮЭ-үүдээс баримтлах бодлого, шийдвэрлэх асуудлууд”, 2019 он (МҮЭ-ийн сэтгүүлд нийтлэгдсэн) </w:t>
      </w:r>
    </w:p>
    <w:p w14:paraId="39DF69D4"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“Уул уурхайн салбарт зохистой хөдөлмөрийн бодлогыг хэрэгжүүлэх нь” (нэг сэдэвт илтгэл), 2019 он</w:t>
      </w:r>
    </w:p>
    <w:p w14:paraId="4AEBA9B4"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“Зохистой хөдөлмөрийн үндсэн асуудлууд”, 2018 он</w:t>
      </w:r>
    </w:p>
    <w:p w14:paraId="4DDA475D" w14:textId="77777777" w:rsidR="00C402F3" w:rsidRPr="004F3FC7"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w:t>
      </w:r>
      <w:r>
        <w:rPr>
          <w:rFonts w:ascii="Times New Roman" w:eastAsia="Malgun Gothic" w:hAnsi="Times New Roman" w:cs="Times New Roman"/>
          <w:sz w:val="20"/>
          <w:szCs w:val="20"/>
          <w:lang w:val="mn-MN"/>
        </w:rPr>
        <w:t xml:space="preserve">, </w:t>
      </w:r>
      <w:r w:rsidRPr="004F3FC7">
        <w:rPr>
          <w:rFonts w:ascii="Times New Roman" w:eastAsia="Malgun Gothic" w:hAnsi="Times New Roman" w:cs="Times New Roman"/>
          <w:sz w:val="20"/>
          <w:szCs w:val="20"/>
          <w:lang w:val="mn-MN"/>
        </w:rPr>
        <w:t xml:space="preserve">“Зохистой хөдөлмөр ба ХАБЭА-н асуудлууд”, 2019 он </w:t>
      </w:r>
    </w:p>
    <w:p w14:paraId="49F0A6FB" w14:textId="77777777" w:rsidR="00C402F3" w:rsidRPr="004F3FC7" w:rsidRDefault="00C402F3" w:rsidP="00C402F3">
      <w:pPr>
        <w:pStyle w:val="ListParagraph"/>
        <w:numPr>
          <w:ilvl w:val="0"/>
          <w:numId w:val="2"/>
        </w:numPr>
        <w:spacing w:after="200" w:line="276" w:lineRule="auto"/>
        <w:ind w:left="450" w:hanging="450"/>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 “Зохистой хөдөлмөр-Нийгмийн түншлэл” онол-практикийн асуудлууд ном, 2020 он / Зохиогч, ерөнхий редактор</w:t>
      </w:r>
    </w:p>
    <w:p w14:paraId="3042D01D" w14:textId="77777777" w:rsidR="00C402F3" w:rsidRDefault="00C402F3" w:rsidP="00C402F3">
      <w:pPr>
        <w:pStyle w:val="ListParagraph"/>
        <w:numPr>
          <w:ilvl w:val="0"/>
          <w:numId w:val="2"/>
        </w:numPr>
        <w:spacing w:after="0" w:line="276" w:lineRule="auto"/>
        <w:ind w:left="450" w:hanging="450"/>
        <w:rPr>
          <w:rFonts w:ascii="Times New Roman" w:eastAsia="Malgun Gothic" w:hAnsi="Times New Roman" w:cs="Times New Roman"/>
          <w:sz w:val="20"/>
          <w:szCs w:val="20"/>
          <w:lang w:val="mn-MN"/>
        </w:rPr>
      </w:pPr>
      <w:r w:rsidRPr="004F3FC7">
        <w:rPr>
          <w:rFonts w:ascii="Times New Roman" w:eastAsia="Malgun Gothic" w:hAnsi="Times New Roman" w:cs="Times New Roman"/>
          <w:sz w:val="20"/>
          <w:szCs w:val="20"/>
          <w:lang w:val="mn-MN"/>
        </w:rPr>
        <w:t>Г.Адъяа, ХАБЭА-н удирдлагын орчин үеийн хандлага, 2020 он</w:t>
      </w:r>
      <w:r>
        <w:rPr>
          <w:rFonts w:ascii="Times New Roman" w:eastAsia="Malgun Gothic" w:hAnsi="Times New Roman" w:cs="Times New Roman"/>
          <w:sz w:val="20"/>
          <w:szCs w:val="20"/>
          <w:lang w:val="mn-MN"/>
        </w:rPr>
        <w:t>.</w:t>
      </w:r>
    </w:p>
    <w:p w14:paraId="0E36B5B7" w14:textId="77777777" w:rsidR="00C402F3" w:rsidRPr="00A852FC" w:rsidRDefault="00C402F3" w:rsidP="00C402F3">
      <w:pPr>
        <w:pStyle w:val="ListParagraph"/>
        <w:numPr>
          <w:ilvl w:val="0"/>
          <w:numId w:val="2"/>
        </w:numPr>
        <w:spacing w:after="0" w:line="276" w:lineRule="auto"/>
        <w:ind w:left="450" w:hanging="450"/>
        <w:rPr>
          <w:rFonts w:ascii="Times New Roman" w:eastAsia="Malgun Gothic" w:hAnsi="Times New Roman" w:cs="Times New Roman"/>
          <w:sz w:val="20"/>
          <w:szCs w:val="20"/>
          <w:lang w:val="mn-MN"/>
        </w:rPr>
      </w:pPr>
      <w:r w:rsidRPr="00A852FC">
        <w:rPr>
          <w:rFonts w:ascii="Times New Roman" w:eastAsia="Malgun Gothic" w:hAnsi="Times New Roman" w:cs="Times New Roman"/>
          <w:sz w:val="20"/>
          <w:szCs w:val="20"/>
          <w:lang w:val="mn-MN"/>
        </w:rPr>
        <w:t>Х.Эрдэнэчулуун</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 xml:space="preserve">А.Амарсайхан, </w:t>
      </w:r>
      <w:r>
        <w:rPr>
          <w:rFonts w:ascii="Times New Roman" w:eastAsia="Malgun Gothic" w:hAnsi="Times New Roman" w:cs="Times New Roman"/>
          <w:sz w:val="20"/>
          <w:szCs w:val="20"/>
          <w:lang w:val="mn-MN"/>
        </w:rPr>
        <w:t>“</w:t>
      </w:r>
      <w:r w:rsidRPr="00A852FC">
        <w:rPr>
          <w:rFonts w:ascii="Times New Roman" w:eastAsia="Malgun Gothic" w:hAnsi="Times New Roman" w:cs="Times New Roman"/>
          <w:sz w:val="20"/>
          <w:szCs w:val="20"/>
          <w:lang w:val="mn-MN"/>
        </w:rPr>
        <w:t>Байгууллагын удирдлага</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УБ., 2017. 10 х.х.</w:t>
      </w:r>
    </w:p>
    <w:p w14:paraId="63E5E467" w14:textId="77777777" w:rsidR="00C402F3" w:rsidRPr="00A852FC" w:rsidRDefault="00C402F3" w:rsidP="00C402F3">
      <w:pPr>
        <w:pStyle w:val="ListParagraph"/>
        <w:numPr>
          <w:ilvl w:val="0"/>
          <w:numId w:val="2"/>
        </w:numPr>
        <w:spacing w:after="0" w:line="276" w:lineRule="auto"/>
        <w:ind w:left="450" w:hanging="450"/>
        <w:rPr>
          <w:rFonts w:ascii="Times New Roman" w:eastAsia="Malgun Gothic" w:hAnsi="Times New Roman" w:cs="Times New Roman"/>
          <w:sz w:val="20"/>
          <w:szCs w:val="20"/>
          <w:lang w:val="mn-MN"/>
        </w:rPr>
      </w:pPr>
      <w:r w:rsidRPr="00A852FC">
        <w:rPr>
          <w:rFonts w:ascii="Times New Roman" w:eastAsia="Malgun Gothic" w:hAnsi="Times New Roman" w:cs="Times New Roman"/>
          <w:sz w:val="20"/>
          <w:szCs w:val="20"/>
          <w:lang w:val="mn-MN"/>
        </w:rPr>
        <w:t>Х.Эрдэнэчулуун</w:t>
      </w:r>
      <w:r>
        <w:rPr>
          <w:rFonts w:ascii="Times New Roman" w:eastAsia="Malgun Gothic" w:hAnsi="Times New Roman" w:cs="Times New Roman"/>
          <w:sz w:val="20"/>
          <w:szCs w:val="20"/>
          <w:lang w:val="mn-MN"/>
        </w:rPr>
        <w:t>, “</w:t>
      </w:r>
      <w:r w:rsidRPr="00A852FC">
        <w:rPr>
          <w:rFonts w:ascii="Times New Roman" w:eastAsia="Malgun Gothic" w:hAnsi="Times New Roman" w:cs="Times New Roman"/>
          <w:sz w:val="20"/>
          <w:szCs w:val="20"/>
          <w:lang w:val="mn-MN"/>
        </w:rPr>
        <w:t>Зэвсэгт хүчинд тавих иргэний хяналтын тогтолцоо</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УБ хот. 2017. 3 х.х.</w:t>
      </w:r>
    </w:p>
    <w:p w14:paraId="057822BB" w14:textId="77777777" w:rsidR="00C402F3" w:rsidRPr="00A852FC" w:rsidRDefault="00C402F3" w:rsidP="00C402F3">
      <w:pPr>
        <w:pStyle w:val="ListParagraph"/>
        <w:numPr>
          <w:ilvl w:val="0"/>
          <w:numId w:val="2"/>
        </w:numPr>
        <w:spacing w:after="0" w:line="276" w:lineRule="auto"/>
        <w:ind w:left="450" w:hanging="450"/>
        <w:rPr>
          <w:rFonts w:ascii="Times New Roman" w:eastAsia="Malgun Gothic" w:hAnsi="Times New Roman" w:cs="Times New Roman"/>
          <w:sz w:val="20"/>
          <w:szCs w:val="20"/>
          <w:lang w:val="mn-MN"/>
        </w:rPr>
      </w:pPr>
      <w:r w:rsidRPr="00A852FC">
        <w:rPr>
          <w:rFonts w:ascii="Times New Roman" w:eastAsia="Malgun Gothic" w:hAnsi="Times New Roman" w:cs="Times New Roman"/>
          <w:sz w:val="20"/>
          <w:szCs w:val="20"/>
          <w:lang w:val="mn-MN"/>
        </w:rPr>
        <w:t>Х.Эрдэнэчулуун</w:t>
      </w:r>
      <w:r>
        <w:rPr>
          <w:rFonts w:ascii="Times New Roman" w:eastAsia="Malgun Gothic" w:hAnsi="Times New Roman" w:cs="Times New Roman"/>
          <w:sz w:val="20"/>
          <w:szCs w:val="20"/>
          <w:lang w:val="mn-MN"/>
        </w:rPr>
        <w:t>, “</w:t>
      </w:r>
      <w:r w:rsidRPr="00A852FC">
        <w:rPr>
          <w:rFonts w:ascii="Times New Roman" w:eastAsia="Malgun Gothic" w:hAnsi="Times New Roman" w:cs="Times New Roman"/>
          <w:sz w:val="20"/>
          <w:szCs w:val="20"/>
          <w:lang w:val="mn-MN"/>
        </w:rPr>
        <w:t>Үндэсний аюулгүй байдлыг хангах алба хаагч нарт зориулсан гарын авлага</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УБ. 2017. 25 х.х.</w:t>
      </w:r>
    </w:p>
    <w:p w14:paraId="6CD91535" w14:textId="77777777" w:rsidR="00C402F3" w:rsidRPr="00A852FC" w:rsidRDefault="00C402F3" w:rsidP="00C402F3">
      <w:pPr>
        <w:pStyle w:val="ListParagraph"/>
        <w:numPr>
          <w:ilvl w:val="0"/>
          <w:numId w:val="2"/>
        </w:numPr>
        <w:spacing w:after="0" w:line="276" w:lineRule="auto"/>
        <w:ind w:left="450" w:hanging="450"/>
        <w:rPr>
          <w:rFonts w:ascii="Times New Roman" w:eastAsia="Malgun Gothic" w:hAnsi="Times New Roman" w:cs="Times New Roman"/>
          <w:sz w:val="20"/>
          <w:szCs w:val="20"/>
          <w:lang w:val="mn-MN"/>
        </w:rPr>
      </w:pPr>
      <w:r w:rsidRPr="00A852FC">
        <w:rPr>
          <w:rFonts w:ascii="Times New Roman" w:eastAsia="Malgun Gothic" w:hAnsi="Times New Roman" w:cs="Times New Roman"/>
          <w:sz w:val="20"/>
          <w:szCs w:val="20"/>
          <w:lang w:val="mn-MN"/>
        </w:rPr>
        <w:t>С.Давааням, “Флотаци”, Сурах бичиг 752 хуудас, Эрдэнэт хот. 2015 он, П.Оюунсүрэн, Ж.Баатархүү, (хамтарсан бүтээл)</w:t>
      </w:r>
    </w:p>
    <w:p w14:paraId="5F0F71B6" w14:textId="77777777" w:rsidR="00C402F3" w:rsidRPr="003561FF"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3561FF">
        <w:rPr>
          <w:rFonts w:ascii="Times New Roman" w:eastAsia="Malgun Gothic" w:hAnsi="Times New Roman" w:cs="Times New Roman"/>
          <w:sz w:val="20"/>
          <w:szCs w:val="20"/>
          <w:lang w:val="mn-MN"/>
        </w:rPr>
        <w:t xml:space="preserve">С.Давааням, </w:t>
      </w:r>
      <w:r>
        <w:rPr>
          <w:rFonts w:ascii="Times New Roman" w:eastAsia="Malgun Gothic" w:hAnsi="Times New Roman" w:cs="Times New Roman"/>
          <w:sz w:val="20"/>
          <w:szCs w:val="20"/>
          <w:lang w:val="mn-MN"/>
        </w:rPr>
        <w:t>“</w:t>
      </w:r>
      <w:r w:rsidRPr="003561FF">
        <w:rPr>
          <w:rFonts w:ascii="Times New Roman" w:eastAsia="Malgun Gothic" w:hAnsi="Times New Roman" w:cs="Times New Roman"/>
          <w:sz w:val="20"/>
          <w:szCs w:val="20"/>
          <w:lang w:val="mn-MN"/>
        </w:rPr>
        <w:t>Аюулгүй байдал, Байгууллагын соёл</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Улаанбаатар</w:t>
      </w:r>
      <w:r>
        <w:rPr>
          <w:rFonts w:ascii="Times New Roman" w:eastAsia="Malgun Gothic" w:hAnsi="Times New Roman" w:cs="Times New Roman"/>
          <w:sz w:val="20"/>
          <w:szCs w:val="20"/>
          <w:lang w:val="mn-MN"/>
        </w:rPr>
        <w:t xml:space="preserve"> хот</w:t>
      </w:r>
      <w:r w:rsidRPr="003561FF">
        <w:rPr>
          <w:rFonts w:ascii="Times New Roman" w:eastAsia="Malgun Gothic" w:hAnsi="Times New Roman" w:cs="Times New Roman"/>
          <w:sz w:val="20"/>
          <w:szCs w:val="20"/>
          <w:lang w:val="mn-MN"/>
        </w:rPr>
        <w:t>, 2018</w:t>
      </w:r>
      <w:r>
        <w:rPr>
          <w:rFonts w:ascii="Times New Roman" w:eastAsia="Malgun Gothic" w:hAnsi="Times New Roman" w:cs="Times New Roman"/>
          <w:sz w:val="20"/>
          <w:szCs w:val="20"/>
          <w:lang w:val="mn-MN"/>
        </w:rPr>
        <w:t xml:space="preserve"> он, </w:t>
      </w:r>
      <w:r w:rsidRPr="003561FF">
        <w:rPr>
          <w:rFonts w:ascii="Times New Roman" w:eastAsia="Malgun Gothic" w:hAnsi="Times New Roman" w:cs="Times New Roman"/>
          <w:sz w:val="20"/>
          <w:szCs w:val="20"/>
          <w:lang w:val="mn-MN"/>
        </w:rPr>
        <w:t>Н.Алгаа, Л.Тунгалаг, (</w:t>
      </w:r>
      <w:r>
        <w:rPr>
          <w:rFonts w:ascii="Times New Roman" w:eastAsia="Malgun Gothic" w:hAnsi="Times New Roman" w:cs="Times New Roman"/>
          <w:sz w:val="20"/>
          <w:szCs w:val="20"/>
          <w:lang w:val="mn-MN"/>
        </w:rPr>
        <w:t>хамтарсан бүтээл</w:t>
      </w:r>
      <w:r w:rsidRPr="003561FF">
        <w:rPr>
          <w:rFonts w:ascii="Times New Roman" w:eastAsia="Malgun Gothic" w:hAnsi="Times New Roman" w:cs="Times New Roman"/>
          <w:sz w:val="20"/>
          <w:szCs w:val="20"/>
          <w:lang w:val="mn-MN"/>
        </w:rPr>
        <w:t>)</w:t>
      </w:r>
    </w:p>
    <w:p w14:paraId="6E8A3CD7"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3561FF">
        <w:rPr>
          <w:rFonts w:ascii="Times New Roman" w:eastAsia="Malgun Gothic" w:hAnsi="Times New Roman" w:cs="Times New Roman"/>
          <w:sz w:val="20"/>
          <w:szCs w:val="20"/>
          <w:lang w:val="mn-MN"/>
        </w:rPr>
        <w:t>С.Давааням,</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Осол ба Зан үйл</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Улаанбаатар</w:t>
      </w:r>
      <w:r>
        <w:rPr>
          <w:rFonts w:ascii="Times New Roman" w:eastAsia="Malgun Gothic" w:hAnsi="Times New Roman" w:cs="Times New Roman"/>
          <w:sz w:val="20"/>
          <w:szCs w:val="20"/>
          <w:lang w:val="mn-MN"/>
        </w:rPr>
        <w:t xml:space="preserve"> хот</w:t>
      </w:r>
      <w:r w:rsidRPr="003561FF">
        <w:rPr>
          <w:rFonts w:ascii="Times New Roman" w:eastAsia="Malgun Gothic" w:hAnsi="Times New Roman" w:cs="Times New Roman"/>
          <w:sz w:val="20"/>
          <w:szCs w:val="20"/>
          <w:lang w:val="mn-MN"/>
        </w:rPr>
        <w:t>, 2018</w:t>
      </w:r>
      <w:r>
        <w:rPr>
          <w:rFonts w:ascii="Times New Roman" w:eastAsia="Malgun Gothic" w:hAnsi="Times New Roman" w:cs="Times New Roman"/>
          <w:sz w:val="20"/>
          <w:szCs w:val="20"/>
          <w:lang w:val="mn-MN"/>
        </w:rPr>
        <w:t xml:space="preserve"> он, </w:t>
      </w:r>
      <w:r w:rsidRPr="003561FF">
        <w:rPr>
          <w:rFonts w:ascii="Times New Roman" w:eastAsia="Malgun Gothic" w:hAnsi="Times New Roman" w:cs="Times New Roman"/>
          <w:sz w:val="20"/>
          <w:szCs w:val="20"/>
          <w:lang w:val="mn-MN"/>
        </w:rPr>
        <w:t>Л.Тунгалаг, (</w:t>
      </w:r>
      <w:r>
        <w:rPr>
          <w:rFonts w:ascii="Times New Roman" w:eastAsia="Malgun Gothic" w:hAnsi="Times New Roman" w:cs="Times New Roman"/>
          <w:sz w:val="20"/>
          <w:szCs w:val="20"/>
          <w:lang w:val="mn-MN"/>
        </w:rPr>
        <w:t>хамтарсан бүтээл</w:t>
      </w:r>
      <w:r w:rsidRPr="003561FF">
        <w:rPr>
          <w:rFonts w:ascii="Times New Roman" w:eastAsia="Malgun Gothic" w:hAnsi="Times New Roman" w:cs="Times New Roman"/>
          <w:sz w:val="20"/>
          <w:szCs w:val="20"/>
          <w:lang w:val="mn-MN"/>
        </w:rPr>
        <w:t>)</w:t>
      </w:r>
    </w:p>
    <w:p w14:paraId="484CE942" w14:textId="77777777" w:rsidR="00C402F3" w:rsidRPr="003561FF"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3561FF">
        <w:rPr>
          <w:rFonts w:ascii="Times New Roman" w:eastAsia="Malgun Gothic" w:hAnsi="Times New Roman" w:cs="Times New Roman"/>
          <w:sz w:val="20"/>
          <w:szCs w:val="20"/>
          <w:lang w:val="mn-MN"/>
        </w:rPr>
        <w:t>С.Давааням</w:t>
      </w:r>
      <w:r>
        <w:rPr>
          <w:rFonts w:ascii="Times New Roman" w:eastAsia="Malgun Gothic" w:hAnsi="Times New Roman" w:cs="Times New Roman"/>
          <w:sz w:val="20"/>
          <w:szCs w:val="20"/>
          <w:lang w:val="mn-MN"/>
        </w:rPr>
        <w:t>, “</w:t>
      </w:r>
      <w:r w:rsidRPr="003561FF">
        <w:rPr>
          <w:rFonts w:ascii="Times New Roman" w:eastAsia="Malgun Gothic" w:hAnsi="Times New Roman" w:cs="Times New Roman"/>
          <w:sz w:val="20"/>
          <w:szCs w:val="20"/>
          <w:lang w:val="mn-MN"/>
        </w:rPr>
        <w:t>Чанарын менежментийн тогтолцоо</w:t>
      </w:r>
      <w:r>
        <w:rPr>
          <w:rFonts w:ascii="Times New Roman" w:eastAsia="Malgun Gothic" w:hAnsi="Times New Roman" w:cs="Times New Roman"/>
          <w:sz w:val="20"/>
          <w:szCs w:val="20"/>
          <w:lang w:val="mn-MN"/>
        </w:rPr>
        <w:t>”, г</w:t>
      </w:r>
      <w:r w:rsidRPr="003561FF">
        <w:rPr>
          <w:rFonts w:ascii="Times New Roman" w:eastAsia="Malgun Gothic" w:hAnsi="Times New Roman" w:cs="Times New Roman"/>
          <w:sz w:val="20"/>
          <w:szCs w:val="20"/>
          <w:lang w:val="mn-MN"/>
        </w:rPr>
        <w:t>арын авлага, 88 хуудас</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Улаанбаатар хот, 2016 он</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Л.Тунгалаг</w:t>
      </w:r>
      <w:r w:rsidRPr="00A852FC">
        <w:rPr>
          <w:rFonts w:ascii="Times New Roman" w:eastAsia="Malgun Gothic" w:hAnsi="Times New Roman" w:cs="Times New Roman"/>
          <w:sz w:val="20"/>
          <w:szCs w:val="20"/>
          <w:lang w:val="mn-MN"/>
        </w:rPr>
        <w:t>, (</w:t>
      </w:r>
      <w:r>
        <w:rPr>
          <w:rFonts w:ascii="Times New Roman" w:eastAsia="Malgun Gothic" w:hAnsi="Times New Roman" w:cs="Times New Roman"/>
          <w:sz w:val="20"/>
          <w:szCs w:val="20"/>
          <w:lang w:val="mn-MN"/>
        </w:rPr>
        <w:t>сургалт арга зүйн матераил</w:t>
      </w:r>
      <w:r w:rsidRPr="00A852FC">
        <w:rPr>
          <w:rFonts w:ascii="Times New Roman" w:eastAsia="Malgun Gothic" w:hAnsi="Times New Roman" w:cs="Times New Roman"/>
          <w:sz w:val="20"/>
          <w:szCs w:val="20"/>
          <w:lang w:val="mn-MN"/>
        </w:rPr>
        <w:t>)</w:t>
      </w:r>
    </w:p>
    <w:p w14:paraId="499D6B35" w14:textId="77777777" w:rsidR="00C402F3" w:rsidRPr="003561FF"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3561FF">
        <w:rPr>
          <w:rFonts w:ascii="Times New Roman" w:eastAsia="Malgun Gothic" w:hAnsi="Times New Roman" w:cs="Times New Roman"/>
          <w:sz w:val="20"/>
          <w:szCs w:val="20"/>
          <w:lang w:val="mn-MN"/>
        </w:rPr>
        <w:t>С.Давааням</w:t>
      </w:r>
      <w:r>
        <w:rPr>
          <w:rFonts w:ascii="Times New Roman" w:eastAsia="Malgun Gothic" w:hAnsi="Times New Roman" w:cs="Times New Roman"/>
          <w:sz w:val="20"/>
          <w:szCs w:val="20"/>
          <w:lang w:val="mn-MN"/>
        </w:rPr>
        <w:t>, “</w:t>
      </w:r>
      <w:r w:rsidRPr="003561FF">
        <w:rPr>
          <w:rFonts w:ascii="Times New Roman" w:eastAsia="Malgun Gothic" w:hAnsi="Times New Roman" w:cs="Times New Roman"/>
          <w:sz w:val="20"/>
          <w:szCs w:val="20"/>
          <w:lang w:val="mn-MN"/>
        </w:rPr>
        <w:t>Хөдөлмөрийн эрүүл мэнд, аюулгүй байдлын удирдлагын тогтолцоо</w:t>
      </w:r>
      <w:r>
        <w:rPr>
          <w:rFonts w:ascii="Times New Roman" w:eastAsia="Malgun Gothic" w:hAnsi="Times New Roman" w:cs="Times New Roman"/>
          <w:sz w:val="20"/>
          <w:szCs w:val="20"/>
          <w:lang w:val="mn-MN"/>
        </w:rPr>
        <w:t>”,</w:t>
      </w:r>
      <w:r w:rsidRPr="003561FF">
        <w:rPr>
          <w:rFonts w:ascii="Times New Roman" w:eastAsia="Malgun Gothic" w:hAnsi="Times New Roman" w:cs="Times New Roman"/>
          <w:sz w:val="20"/>
          <w:szCs w:val="20"/>
          <w:lang w:val="mn-MN"/>
        </w:rPr>
        <w:t xml:space="preserve"> Арга зүйн зөвлөмж</w:t>
      </w:r>
      <w:r w:rsidRPr="003561FF">
        <w:rPr>
          <w:rFonts w:ascii="Times New Roman" w:eastAsia="Malgun Gothic" w:hAnsi="Times New Roman" w:cs="Times New Roman"/>
          <w:sz w:val="20"/>
          <w:szCs w:val="20"/>
          <w:lang w:val="mn-MN"/>
        </w:rPr>
        <w:tab/>
        <w:t>Гарын авлага</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124 хуудас</w:t>
      </w:r>
      <w:r>
        <w:rPr>
          <w:rFonts w:ascii="Times New Roman" w:eastAsia="Malgun Gothic" w:hAnsi="Times New Roman" w:cs="Times New Roman"/>
          <w:sz w:val="20"/>
          <w:szCs w:val="20"/>
          <w:lang w:val="mn-MN"/>
        </w:rPr>
        <w:t xml:space="preserve">, </w:t>
      </w:r>
      <w:r w:rsidRPr="003561FF">
        <w:rPr>
          <w:rFonts w:ascii="Times New Roman" w:eastAsia="Malgun Gothic" w:hAnsi="Times New Roman" w:cs="Times New Roman"/>
          <w:sz w:val="20"/>
          <w:szCs w:val="20"/>
          <w:lang w:val="mn-MN"/>
        </w:rPr>
        <w:t>Улаанбаатар хот, 2014 о</w:t>
      </w:r>
      <w:r>
        <w:rPr>
          <w:rFonts w:ascii="Times New Roman" w:eastAsia="Malgun Gothic" w:hAnsi="Times New Roman" w:cs="Times New Roman"/>
          <w:sz w:val="20"/>
          <w:szCs w:val="20"/>
          <w:lang w:val="mn-MN"/>
        </w:rPr>
        <w:t xml:space="preserve">н, </w:t>
      </w:r>
      <w:r w:rsidRPr="003561FF">
        <w:rPr>
          <w:rFonts w:ascii="Times New Roman" w:eastAsia="Malgun Gothic" w:hAnsi="Times New Roman" w:cs="Times New Roman"/>
          <w:sz w:val="20"/>
          <w:szCs w:val="20"/>
          <w:lang w:val="mn-MN"/>
        </w:rPr>
        <w:t>Ц.Оргил</w:t>
      </w:r>
      <w:r w:rsidRPr="00A852FC">
        <w:rPr>
          <w:rFonts w:ascii="Times New Roman" w:eastAsia="Malgun Gothic" w:hAnsi="Times New Roman" w:cs="Times New Roman"/>
          <w:sz w:val="20"/>
          <w:szCs w:val="20"/>
          <w:lang w:val="mn-MN"/>
        </w:rPr>
        <w:t>, (</w:t>
      </w:r>
      <w:r>
        <w:rPr>
          <w:rFonts w:ascii="Times New Roman" w:eastAsia="Malgun Gothic" w:hAnsi="Times New Roman" w:cs="Times New Roman"/>
          <w:sz w:val="20"/>
          <w:szCs w:val="20"/>
          <w:lang w:val="mn-MN"/>
        </w:rPr>
        <w:t>гарын авлага</w:t>
      </w:r>
      <w:r w:rsidRPr="00A852FC">
        <w:rPr>
          <w:rFonts w:ascii="Times New Roman" w:eastAsia="Malgun Gothic" w:hAnsi="Times New Roman" w:cs="Times New Roman"/>
          <w:sz w:val="20"/>
          <w:szCs w:val="20"/>
          <w:lang w:val="mn-MN"/>
        </w:rPr>
        <w:t>)</w:t>
      </w:r>
    </w:p>
    <w:p w14:paraId="3726AF1D" w14:textId="77777777" w:rsidR="00C402F3" w:rsidRPr="00A852FC"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3561FF">
        <w:rPr>
          <w:rFonts w:ascii="Times New Roman" w:eastAsia="Malgun Gothic" w:hAnsi="Times New Roman" w:cs="Times New Roman"/>
          <w:sz w:val="20"/>
          <w:szCs w:val="20"/>
          <w:lang w:val="mn-MN"/>
        </w:rPr>
        <w:t>С.Давааням</w:t>
      </w:r>
      <w:r>
        <w:rPr>
          <w:rFonts w:ascii="Times New Roman" w:eastAsia="Malgun Gothic" w:hAnsi="Times New Roman" w:cs="Times New Roman"/>
          <w:sz w:val="20"/>
          <w:szCs w:val="20"/>
          <w:lang w:val="mn-MN"/>
        </w:rPr>
        <w:t>, “</w:t>
      </w:r>
      <w:r w:rsidRPr="003561FF">
        <w:rPr>
          <w:rFonts w:ascii="Times New Roman" w:eastAsia="Malgun Gothic" w:hAnsi="Times New Roman" w:cs="Times New Roman"/>
          <w:sz w:val="20"/>
          <w:szCs w:val="20"/>
          <w:lang w:val="mn-MN"/>
        </w:rPr>
        <w:t>Хөдөлмөрийн эрүүл мэнд, аюулгүй байдлын менежментийн тогтолцоо-Шаардлага, хэрэглэх заав</w:t>
      </w:r>
      <w:r>
        <w:rPr>
          <w:rFonts w:ascii="Times New Roman" w:eastAsia="Malgun Gothic" w:hAnsi="Times New Roman" w:cs="Times New Roman"/>
          <w:sz w:val="20"/>
          <w:szCs w:val="20"/>
          <w:lang w:val="mn-MN"/>
        </w:rPr>
        <w:t>а</w:t>
      </w:r>
      <w:r w:rsidRPr="003561FF">
        <w:rPr>
          <w:rFonts w:ascii="Times New Roman" w:eastAsia="Malgun Gothic" w:hAnsi="Times New Roman" w:cs="Times New Roman"/>
          <w:sz w:val="20"/>
          <w:szCs w:val="20"/>
          <w:lang w:val="mn-MN"/>
        </w:rPr>
        <w:t>р</w:t>
      </w:r>
      <w:r>
        <w:rPr>
          <w:rFonts w:ascii="Times New Roman" w:eastAsia="Malgun Gothic" w:hAnsi="Times New Roman" w:cs="Times New Roman"/>
          <w:sz w:val="20"/>
          <w:szCs w:val="20"/>
          <w:lang w:val="mn-MN"/>
        </w:rPr>
        <w:t>”-</w:t>
      </w:r>
      <w:r w:rsidRPr="003561FF">
        <w:rPr>
          <w:rFonts w:ascii="Times New Roman" w:eastAsia="Malgun Gothic" w:hAnsi="Times New Roman" w:cs="Times New Roman"/>
          <w:sz w:val="20"/>
          <w:szCs w:val="20"/>
          <w:lang w:val="mn-MN"/>
        </w:rPr>
        <w:t>ын хамт ISO 45001:2018 стандарт. Суралцагчийн гарын авлага</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108 хуудас</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Улаанбаатар хот, 2020 он</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Н.Алгаа, (</w:t>
      </w:r>
      <w:r>
        <w:rPr>
          <w:rFonts w:ascii="Times New Roman" w:eastAsia="Malgun Gothic" w:hAnsi="Times New Roman" w:cs="Times New Roman"/>
          <w:sz w:val="20"/>
          <w:szCs w:val="20"/>
          <w:lang w:val="mn-MN"/>
        </w:rPr>
        <w:t>гарын авлага</w:t>
      </w:r>
      <w:r w:rsidRPr="00A852FC">
        <w:rPr>
          <w:rFonts w:ascii="Times New Roman" w:eastAsia="Malgun Gothic" w:hAnsi="Times New Roman" w:cs="Times New Roman"/>
          <w:sz w:val="20"/>
          <w:szCs w:val="20"/>
          <w:lang w:val="mn-MN"/>
        </w:rPr>
        <w:t>)</w:t>
      </w:r>
    </w:p>
    <w:p w14:paraId="6218C3B9"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852FC">
        <w:rPr>
          <w:rFonts w:ascii="Times New Roman" w:eastAsia="Malgun Gothic" w:hAnsi="Times New Roman" w:cs="Times New Roman"/>
          <w:sz w:val="20"/>
          <w:szCs w:val="20"/>
          <w:lang w:val="mn-MN"/>
        </w:rPr>
        <w:t>С.Давааням</w:t>
      </w:r>
      <w:r>
        <w:rPr>
          <w:rFonts w:ascii="Times New Roman" w:eastAsia="Malgun Gothic" w:hAnsi="Times New Roman" w:cs="Times New Roman"/>
          <w:sz w:val="20"/>
          <w:szCs w:val="20"/>
          <w:lang w:val="mn-MN"/>
        </w:rPr>
        <w:t>, “</w:t>
      </w:r>
      <w:r w:rsidRPr="003561FF">
        <w:rPr>
          <w:rFonts w:ascii="Times New Roman" w:eastAsia="Malgun Gothic" w:hAnsi="Times New Roman" w:cs="Times New Roman"/>
          <w:sz w:val="20"/>
          <w:szCs w:val="20"/>
          <w:lang w:val="mn-MN"/>
        </w:rPr>
        <w:t>Боловсролын байгууллагын  менежментийн тогтолцоо-Шаардлага, хэрэглэх заав</w:t>
      </w:r>
      <w:r>
        <w:rPr>
          <w:rFonts w:ascii="Times New Roman" w:eastAsia="Malgun Gothic" w:hAnsi="Times New Roman" w:cs="Times New Roman"/>
          <w:sz w:val="20"/>
          <w:szCs w:val="20"/>
          <w:lang w:val="mn-MN"/>
        </w:rPr>
        <w:t>а</w:t>
      </w:r>
      <w:r w:rsidRPr="003561FF">
        <w:rPr>
          <w:rFonts w:ascii="Times New Roman" w:eastAsia="Malgun Gothic" w:hAnsi="Times New Roman" w:cs="Times New Roman"/>
          <w:sz w:val="20"/>
          <w:szCs w:val="20"/>
          <w:lang w:val="mn-MN"/>
        </w:rPr>
        <w:t>р</w:t>
      </w:r>
      <w:r>
        <w:rPr>
          <w:rFonts w:ascii="Times New Roman" w:eastAsia="Malgun Gothic" w:hAnsi="Times New Roman" w:cs="Times New Roman"/>
          <w:sz w:val="20"/>
          <w:szCs w:val="20"/>
          <w:lang w:val="mn-MN"/>
        </w:rPr>
        <w:t>”-</w:t>
      </w:r>
      <w:r w:rsidRPr="003561FF">
        <w:rPr>
          <w:rFonts w:ascii="Times New Roman" w:eastAsia="Malgun Gothic" w:hAnsi="Times New Roman" w:cs="Times New Roman"/>
          <w:sz w:val="20"/>
          <w:szCs w:val="20"/>
          <w:lang w:val="mn-MN"/>
        </w:rPr>
        <w:t>ын хамт ISO 21001:2019 стандарт. Суралцагчийн гарын авлага</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145 хуудас</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Улаанбаатар хот, 2020 он</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Л.Тунгалаг</w:t>
      </w:r>
      <w:r>
        <w:rPr>
          <w:rFonts w:ascii="Times New Roman" w:eastAsia="Malgun Gothic" w:hAnsi="Times New Roman" w:cs="Times New Roman"/>
          <w:sz w:val="20"/>
          <w:szCs w:val="20"/>
          <w:lang w:val="mn-MN"/>
        </w:rPr>
        <w:t xml:space="preserve"> </w:t>
      </w:r>
      <w:r w:rsidRPr="00A852FC">
        <w:rPr>
          <w:rFonts w:ascii="Times New Roman" w:eastAsia="Malgun Gothic" w:hAnsi="Times New Roman" w:cs="Times New Roman"/>
          <w:sz w:val="20"/>
          <w:szCs w:val="20"/>
          <w:lang w:val="mn-MN"/>
        </w:rPr>
        <w:t>(</w:t>
      </w:r>
      <w:r>
        <w:rPr>
          <w:rFonts w:ascii="Times New Roman" w:eastAsia="Malgun Gothic" w:hAnsi="Times New Roman" w:cs="Times New Roman"/>
          <w:sz w:val="20"/>
          <w:szCs w:val="20"/>
          <w:lang w:val="mn-MN"/>
        </w:rPr>
        <w:t>гарын авлага</w:t>
      </w:r>
      <w:r w:rsidRPr="00A852FC">
        <w:rPr>
          <w:rFonts w:ascii="Times New Roman" w:eastAsia="Malgun Gothic" w:hAnsi="Times New Roman" w:cs="Times New Roman"/>
          <w:sz w:val="20"/>
          <w:szCs w:val="20"/>
          <w:lang w:val="mn-MN"/>
        </w:rPr>
        <w:t>)</w:t>
      </w:r>
    </w:p>
    <w:p w14:paraId="6B198864" w14:textId="77777777" w:rsidR="00C402F3" w:rsidRDefault="00C402F3" w:rsidP="00C402F3">
      <w:pPr>
        <w:numPr>
          <w:ilvl w:val="0"/>
          <w:numId w:val="2"/>
        </w:numPr>
        <w:tabs>
          <w:tab w:val="left" w:pos="450"/>
        </w:tabs>
        <w:spacing w:after="0" w:line="276" w:lineRule="auto"/>
        <w:ind w:left="450" w:hanging="450"/>
        <w:jc w:val="both"/>
        <w:rPr>
          <w:rFonts w:ascii="Times New Roman" w:eastAsia="Malgun Gothic" w:hAnsi="Times New Roman" w:cs="Times New Roman"/>
          <w:sz w:val="20"/>
          <w:szCs w:val="20"/>
          <w:lang w:val="mn-MN"/>
        </w:rPr>
      </w:pPr>
      <w:r w:rsidRPr="009623D8">
        <w:rPr>
          <w:rFonts w:ascii="Times New Roman" w:eastAsia="Malgun Gothic" w:hAnsi="Times New Roman" w:cs="Times New Roman"/>
          <w:sz w:val="20"/>
          <w:szCs w:val="20"/>
          <w:lang w:val="mn-MN"/>
        </w:rPr>
        <w:t xml:space="preserve">Д.Оюунбат, Х.Эрдэнэчулуун. </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Дэлхийн худалдааны байгууллага: олон улсы</w:t>
      </w:r>
      <w:r>
        <w:rPr>
          <w:rFonts w:ascii="Times New Roman" w:eastAsia="Malgun Gothic" w:hAnsi="Times New Roman" w:cs="Times New Roman"/>
          <w:sz w:val="20"/>
          <w:szCs w:val="20"/>
          <w:lang w:val="mn-MN"/>
        </w:rPr>
        <w:t xml:space="preserve">н </w:t>
      </w:r>
      <w:r w:rsidRPr="009623D8">
        <w:rPr>
          <w:rFonts w:ascii="Times New Roman" w:eastAsia="Malgun Gothic" w:hAnsi="Times New Roman" w:cs="Times New Roman"/>
          <w:sz w:val="20"/>
          <w:szCs w:val="20"/>
          <w:lang w:val="mn-MN"/>
        </w:rPr>
        <w:t>худалдааны хэлэлцээрийн үе шат ба Монгол улс</w:t>
      </w:r>
      <w:r>
        <w:rPr>
          <w:rFonts w:ascii="Times New Roman" w:eastAsia="Malgun Gothic" w:hAnsi="Times New Roman" w:cs="Times New Roman"/>
          <w:sz w:val="20"/>
          <w:szCs w:val="20"/>
          <w:lang w:val="mn-MN"/>
        </w:rPr>
        <w:t xml:space="preserve">”, </w:t>
      </w:r>
      <w:r w:rsidRPr="009623D8">
        <w:rPr>
          <w:rFonts w:ascii="Times New Roman" w:eastAsia="Malgun Gothic" w:hAnsi="Times New Roman" w:cs="Times New Roman"/>
          <w:sz w:val="20"/>
          <w:szCs w:val="20"/>
          <w:lang w:val="mn-MN"/>
        </w:rPr>
        <w:t xml:space="preserve"> Orkhoncustoms.mn.2017.</w:t>
      </w:r>
    </w:p>
    <w:p w14:paraId="4D924BA7" w14:textId="77777777" w:rsidR="00C402F3" w:rsidRPr="009623D8" w:rsidRDefault="00C402F3" w:rsidP="00C402F3">
      <w:pPr>
        <w:numPr>
          <w:ilvl w:val="0"/>
          <w:numId w:val="2"/>
        </w:numPr>
        <w:tabs>
          <w:tab w:val="left" w:pos="450"/>
        </w:tabs>
        <w:spacing w:after="0" w:line="276" w:lineRule="auto"/>
        <w:ind w:left="450" w:hanging="450"/>
        <w:jc w:val="both"/>
        <w:rPr>
          <w:rFonts w:ascii="Times New Roman" w:eastAsia="Malgun Gothic" w:hAnsi="Times New Roman" w:cs="Times New Roman"/>
          <w:sz w:val="20"/>
          <w:szCs w:val="20"/>
          <w:lang w:val="mn-MN"/>
        </w:rPr>
      </w:pPr>
      <w:r w:rsidRPr="009623D8">
        <w:rPr>
          <w:rFonts w:ascii="Times New Roman" w:eastAsia="Malgun Gothic" w:hAnsi="Times New Roman" w:cs="Times New Roman"/>
          <w:sz w:val="20"/>
          <w:szCs w:val="20"/>
          <w:lang w:val="mn-MN"/>
        </w:rPr>
        <w:t>Х.Эрдэнэчулуун,</w:t>
      </w:r>
      <w:r>
        <w:rPr>
          <w:rFonts w:ascii="Times New Roman" w:eastAsia="Malgun Gothic" w:hAnsi="Times New Roman" w:cs="Times New Roman"/>
          <w:sz w:val="20"/>
          <w:szCs w:val="20"/>
          <w:lang w:val="mn-MN"/>
        </w:rPr>
        <w:t xml:space="preserve"> “</w:t>
      </w:r>
      <w:r w:rsidRPr="009623D8">
        <w:rPr>
          <w:rFonts w:ascii="Times New Roman" w:eastAsia="Malgun Gothic" w:hAnsi="Times New Roman" w:cs="Times New Roman"/>
          <w:sz w:val="20"/>
          <w:szCs w:val="20"/>
          <w:lang w:val="mn-MN"/>
        </w:rPr>
        <w:t>Хөдөлмөрийн харилцаанд хамтын гэрээний гүйцэтгэх үүрэг, хэрэгжилт</w:t>
      </w:r>
      <w:r>
        <w:rPr>
          <w:rFonts w:ascii="Times New Roman" w:eastAsia="Malgun Gothic" w:hAnsi="Times New Roman" w:cs="Times New Roman"/>
          <w:sz w:val="20"/>
          <w:szCs w:val="20"/>
          <w:lang w:val="mn-MN"/>
        </w:rPr>
        <w:t xml:space="preserve">”, </w:t>
      </w:r>
      <w:r w:rsidRPr="009623D8">
        <w:rPr>
          <w:rFonts w:ascii="Times New Roman" w:eastAsia="Malgun Gothic" w:hAnsi="Times New Roman" w:cs="Times New Roman"/>
          <w:sz w:val="20"/>
          <w:szCs w:val="20"/>
          <w:lang w:val="mn-MN"/>
        </w:rPr>
        <w:t xml:space="preserve"> ХНХДС</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 xml:space="preserve"> Хөдөлмөр, нийгмийн харилцаа судлал сэтгүүл. 2018/03</w:t>
      </w:r>
    </w:p>
    <w:p w14:paraId="006D3218" w14:textId="77777777" w:rsidR="00C402F3" w:rsidRPr="009623D8" w:rsidRDefault="00C402F3" w:rsidP="00C402F3">
      <w:pPr>
        <w:numPr>
          <w:ilvl w:val="0"/>
          <w:numId w:val="2"/>
        </w:numPr>
        <w:tabs>
          <w:tab w:val="left" w:pos="450"/>
        </w:tabs>
        <w:spacing w:after="0" w:line="276" w:lineRule="auto"/>
        <w:ind w:left="450" w:hanging="450"/>
        <w:jc w:val="both"/>
        <w:rPr>
          <w:rFonts w:ascii="Times New Roman" w:eastAsia="Malgun Gothic" w:hAnsi="Times New Roman" w:cs="Times New Roman"/>
          <w:sz w:val="20"/>
          <w:szCs w:val="20"/>
          <w:lang w:val="mn-MN"/>
        </w:rPr>
      </w:pPr>
      <w:r w:rsidRPr="009623D8">
        <w:rPr>
          <w:rFonts w:ascii="Times New Roman" w:eastAsia="Malgun Gothic" w:hAnsi="Times New Roman" w:cs="Times New Roman"/>
          <w:sz w:val="20"/>
          <w:szCs w:val="20"/>
          <w:lang w:val="mn-MN"/>
        </w:rPr>
        <w:t xml:space="preserve"> Х.Эрдэнэчулуун, А.Золжаргал</w:t>
      </w:r>
      <w:r>
        <w:rPr>
          <w:rFonts w:ascii="Times New Roman" w:eastAsia="Malgun Gothic" w:hAnsi="Times New Roman" w:cs="Times New Roman"/>
          <w:sz w:val="20"/>
          <w:szCs w:val="20"/>
          <w:lang w:val="mn-MN"/>
        </w:rPr>
        <w:t>, “</w:t>
      </w:r>
      <w:r w:rsidRPr="009623D8">
        <w:rPr>
          <w:rFonts w:ascii="Times New Roman" w:eastAsia="Malgun Gothic" w:hAnsi="Times New Roman" w:cs="Times New Roman"/>
          <w:sz w:val="20"/>
          <w:szCs w:val="20"/>
          <w:lang w:val="mn-MN"/>
        </w:rPr>
        <w:t>Барилгын салбарт үйлдвэрлэлийн ослыг  бууруулах арга зам</w:t>
      </w:r>
      <w:r>
        <w:rPr>
          <w:rFonts w:ascii="Times New Roman" w:eastAsia="Malgun Gothic" w:hAnsi="Times New Roman" w:cs="Times New Roman"/>
          <w:sz w:val="20"/>
          <w:szCs w:val="20"/>
          <w:lang w:val="mn-MN"/>
        </w:rPr>
        <w:t xml:space="preserve">”, </w:t>
      </w:r>
      <w:r w:rsidRPr="009623D8">
        <w:rPr>
          <w:rFonts w:ascii="Times New Roman" w:eastAsia="Malgun Gothic" w:hAnsi="Times New Roman" w:cs="Times New Roman"/>
          <w:sz w:val="20"/>
          <w:szCs w:val="20"/>
          <w:lang w:val="mn-MN"/>
        </w:rPr>
        <w:t>ХНХДС</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 xml:space="preserve"> Хөдөлмөр, нийгмийн харилцаа судлал. 2019/01</w:t>
      </w:r>
    </w:p>
    <w:p w14:paraId="78276FD3" w14:textId="77777777" w:rsidR="00C402F3" w:rsidRPr="009623D8" w:rsidRDefault="00C402F3" w:rsidP="00C402F3">
      <w:pPr>
        <w:numPr>
          <w:ilvl w:val="0"/>
          <w:numId w:val="2"/>
        </w:numPr>
        <w:tabs>
          <w:tab w:val="left" w:pos="450"/>
        </w:tabs>
        <w:spacing w:after="0" w:line="276" w:lineRule="auto"/>
        <w:ind w:left="450" w:hanging="450"/>
        <w:jc w:val="both"/>
        <w:rPr>
          <w:rFonts w:ascii="Times New Roman" w:eastAsia="Malgun Gothic" w:hAnsi="Times New Roman" w:cs="Times New Roman"/>
          <w:sz w:val="20"/>
          <w:szCs w:val="20"/>
          <w:lang w:val="mn-MN"/>
        </w:rPr>
      </w:pPr>
      <w:r w:rsidRPr="009623D8">
        <w:rPr>
          <w:rFonts w:ascii="Times New Roman" w:eastAsia="Malgun Gothic" w:hAnsi="Times New Roman" w:cs="Times New Roman"/>
          <w:sz w:val="20"/>
          <w:szCs w:val="20"/>
          <w:lang w:val="mn-MN"/>
        </w:rPr>
        <w:t>Х.Эрдэнэчулуун</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 xml:space="preserve"> </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Дэлхийн эдийн засгийн хөдөлмөрийн нөөц</w:t>
      </w:r>
      <w:r>
        <w:rPr>
          <w:rFonts w:ascii="Times New Roman" w:eastAsia="Malgun Gothic" w:hAnsi="Times New Roman" w:cs="Times New Roman"/>
          <w:sz w:val="20"/>
          <w:szCs w:val="20"/>
          <w:lang w:val="mn-MN"/>
        </w:rPr>
        <w:t xml:space="preserve">”, </w:t>
      </w:r>
      <w:r w:rsidRPr="009623D8">
        <w:rPr>
          <w:rFonts w:ascii="Times New Roman" w:eastAsia="Malgun Gothic" w:hAnsi="Times New Roman" w:cs="Times New Roman"/>
          <w:sz w:val="20"/>
          <w:szCs w:val="20"/>
          <w:lang w:val="mn-MN"/>
        </w:rPr>
        <w:t>ХНХДС</w:t>
      </w:r>
      <w:r>
        <w:rPr>
          <w:rFonts w:ascii="Times New Roman" w:eastAsia="Malgun Gothic" w:hAnsi="Times New Roman" w:cs="Times New Roman"/>
          <w:sz w:val="20"/>
          <w:szCs w:val="20"/>
          <w:lang w:val="mn-MN"/>
        </w:rPr>
        <w:t>,</w:t>
      </w:r>
      <w:r w:rsidRPr="009623D8">
        <w:rPr>
          <w:rFonts w:ascii="Times New Roman" w:eastAsia="Malgun Gothic" w:hAnsi="Times New Roman" w:cs="Times New Roman"/>
          <w:sz w:val="20"/>
          <w:szCs w:val="20"/>
          <w:lang w:val="mn-MN"/>
        </w:rPr>
        <w:t xml:space="preserve"> Хөдөлмөр,  нийгмийн харилцаа судлал. 2020/01 </w:t>
      </w:r>
    </w:p>
    <w:p w14:paraId="1BF9D8D5" w14:textId="77777777" w:rsidR="00C402F3" w:rsidRPr="00AF4C58"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bCs/>
          <w:sz w:val="20"/>
          <w:szCs w:val="20"/>
          <w:lang w:val="mn-MN"/>
        </w:rPr>
        <w:lastRenderedPageBreak/>
        <w:t>Х.Эрдэнэчулуун</w:t>
      </w:r>
      <w:r>
        <w:rPr>
          <w:rFonts w:ascii="Times New Roman" w:eastAsia="Malgun Gothic" w:hAnsi="Times New Roman" w:cs="Times New Roman"/>
          <w:bCs/>
          <w:sz w:val="20"/>
          <w:szCs w:val="20"/>
          <w:lang w:val="mn-MN"/>
        </w:rPr>
        <w:t>, “</w:t>
      </w:r>
      <w:r w:rsidRPr="00AF4C58">
        <w:rPr>
          <w:rFonts w:ascii="Times New Roman" w:eastAsia="Malgun Gothic" w:hAnsi="Times New Roman" w:cs="Times New Roman"/>
          <w:sz w:val="20"/>
          <w:szCs w:val="20"/>
          <w:lang w:val="mn-MN"/>
        </w:rPr>
        <w:t xml:space="preserve">Трудовые ресурсы мировой экономики - </w:t>
      </w:r>
      <w:r w:rsidRPr="00AF4C58">
        <w:rPr>
          <w:rFonts w:ascii="Times New Roman" w:eastAsia="Malgun Gothic" w:hAnsi="Times New Roman" w:cs="Times New Roman"/>
          <w:bCs/>
          <w:sz w:val="20"/>
          <w:szCs w:val="20"/>
          <w:lang w:val="mn-MN"/>
        </w:rPr>
        <w:t>XVI Международные Плехановские чтения Проблемы и перспективы развития экономики и образования в Монголии и России</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bCs/>
          <w:sz w:val="20"/>
          <w:szCs w:val="20"/>
          <w:lang w:val="mn-MN"/>
        </w:rPr>
        <w:t>город Чебоксары. Российская Федерация</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sz w:val="20"/>
          <w:szCs w:val="20"/>
          <w:lang w:val="mn-MN"/>
        </w:rPr>
        <w:t>Чебоксары Издательский дом «Среда» 2020</w:t>
      </w:r>
      <w:r>
        <w:rPr>
          <w:rFonts w:ascii="Times New Roman" w:eastAsia="Malgun Gothic" w:hAnsi="Times New Roman" w:cs="Times New Roman"/>
          <w:sz w:val="20"/>
          <w:szCs w:val="20"/>
          <w:lang w:val="mn-MN"/>
        </w:rPr>
        <w:t xml:space="preserve">, </w:t>
      </w:r>
    </w:p>
    <w:p w14:paraId="5B00270A" w14:textId="77777777" w:rsidR="00C402F3" w:rsidRPr="00AF4C58"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bCs/>
          <w:sz w:val="20"/>
          <w:szCs w:val="20"/>
          <w:lang w:val="mn-MN"/>
        </w:rPr>
        <w:t>Х.Эрдэнэчулуун</w:t>
      </w:r>
      <w:r>
        <w:rPr>
          <w:rFonts w:ascii="Times New Roman" w:eastAsia="Malgun Gothic" w:hAnsi="Times New Roman" w:cs="Times New Roman"/>
          <w:bCs/>
          <w:sz w:val="20"/>
          <w:szCs w:val="20"/>
          <w:lang w:val="mn-MN"/>
        </w:rPr>
        <w:t>, “</w:t>
      </w:r>
      <w:r w:rsidRPr="00AF4C58">
        <w:rPr>
          <w:rFonts w:ascii="Times New Roman" w:eastAsia="Malgun Gothic" w:hAnsi="Times New Roman" w:cs="Times New Roman"/>
          <w:bCs/>
          <w:sz w:val="20"/>
          <w:szCs w:val="20"/>
          <w:lang w:val="mn-MN"/>
        </w:rPr>
        <w:t>Хөдөлмөрийн харилцаанд хамтын гэрээний гүйцэтгэх үүрэг, хэрэгжилт. /Хөдөлмөрийн тухай хууль тогтоомжийн хэрэгжилт/ - “Хөдөлмөрийн аюулгүй байдал, эрүүл ахуйн удирдлага, хяналтын үр дүнг дээшлүүлэх нь” МХЕГ, ХАБЭМТ-ийн хамтран зохион байгуулсан эрдэм шинжилгээний хурал</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bCs/>
          <w:sz w:val="20"/>
          <w:szCs w:val="20"/>
          <w:lang w:val="mn-MN"/>
        </w:rPr>
        <w:t>Улаанбаатар хот. 2018. 1.5. х.х.</w:t>
      </w:r>
    </w:p>
    <w:p w14:paraId="2FE6854C" w14:textId="77777777" w:rsidR="00C402F3" w:rsidRPr="00AF4C58"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sz w:val="20"/>
          <w:szCs w:val="20"/>
          <w:lang w:val="mn-MN"/>
        </w:rPr>
        <w:t>Г.Энхболд, Х.Эрдэнэчулуун - Орон нутгийн төсвийн орлогын судалгаа – Эрдэм шинжилгээний үндэсний хурал. – МУИС-ийн Завхан сургууль. Улиастай хот. 2018. 1.5.х.х</w:t>
      </w:r>
    </w:p>
    <w:p w14:paraId="39948635"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sz w:val="20"/>
          <w:szCs w:val="20"/>
          <w:lang w:val="mn-MN"/>
        </w:rPr>
        <w:t>Я.Оюунсүрэн, Х.Эрдэнэчулуун</w:t>
      </w:r>
      <w:r>
        <w:rPr>
          <w:rFonts w:ascii="Times New Roman" w:eastAsia="Malgun Gothic" w:hAnsi="Times New Roman" w:cs="Times New Roman"/>
          <w:sz w:val="20"/>
          <w:szCs w:val="20"/>
          <w:lang w:val="mn-MN"/>
        </w:rPr>
        <w:t>, “</w:t>
      </w:r>
      <w:r w:rsidRPr="00AF4C58">
        <w:rPr>
          <w:rFonts w:ascii="Times New Roman" w:eastAsia="Malgun Gothic" w:hAnsi="Times New Roman" w:cs="Times New Roman"/>
          <w:sz w:val="20"/>
          <w:szCs w:val="20"/>
          <w:lang w:val="mn-MN"/>
        </w:rPr>
        <w:t>Авто тээврийн үйлчилгээний орлогын судалгаа</w:t>
      </w:r>
      <w:r>
        <w:rPr>
          <w:rFonts w:ascii="Times New Roman" w:eastAsia="Malgun Gothic" w:hAnsi="Times New Roman" w:cs="Times New Roman"/>
          <w:sz w:val="20"/>
          <w:szCs w:val="20"/>
          <w:lang w:val="mn-MN"/>
        </w:rPr>
        <w:t xml:space="preserve">”, </w:t>
      </w:r>
      <w:r w:rsidRPr="00AF4C58">
        <w:rPr>
          <w:rFonts w:ascii="Times New Roman" w:eastAsia="Malgun Gothic" w:hAnsi="Times New Roman" w:cs="Times New Roman"/>
          <w:sz w:val="20"/>
          <w:szCs w:val="20"/>
          <w:lang w:val="mn-MN"/>
        </w:rPr>
        <w:t>Эрдэм шинжилгээний үндэсний хурал</w:t>
      </w:r>
      <w:r>
        <w:rPr>
          <w:rFonts w:ascii="Times New Roman" w:eastAsia="Malgun Gothic" w:hAnsi="Times New Roman" w:cs="Times New Roman"/>
          <w:sz w:val="20"/>
          <w:szCs w:val="20"/>
          <w:lang w:val="mn-MN"/>
        </w:rPr>
        <w:t xml:space="preserve">, </w:t>
      </w:r>
      <w:r w:rsidRPr="00AF4C58">
        <w:rPr>
          <w:rFonts w:ascii="Times New Roman" w:eastAsia="Malgun Gothic" w:hAnsi="Times New Roman" w:cs="Times New Roman"/>
          <w:sz w:val="20"/>
          <w:szCs w:val="20"/>
          <w:lang w:val="mn-MN"/>
        </w:rPr>
        <w:t>МУИС-ийн Завхан сургууль</w:t>
      </w:r>
      <w:r>
        <w:rPr>
          <w:rFonts w:ascii="Times New Roman" w:eastAsia="Malgun Gothic" w:hAnsi="Times New Roman" w:cs="Times New Roman"/>
          <w:sz w:val="20"/>
          <w:szCs w:val="20"/>
          <w:lang w:val="mn-MN"/>
        </w:rPr>
        <w:t xml:space="preserve">, </w:t>
      </w:r>
      <w:r w:rsidRPr="00AF4C58">
        <w:rPr>
          <w:rFonts w:ascii="Times New Roman" w:eastAsia="Malgun Gothic" w:hAnsi="Times New Roman" w:cs="Times New Roman"/>
          <w:sz w:val="20"/>
          <w:szCs w:val="20"/>
          <w:lang w:val="mn-MN"/>
        </w:rPr>
        <w:t xml:space="preserve"> Улиастай хот</w:t>
      </w:r>
      <w:r>
        <w:rPr>
          <w:rFonts w:ascii="Times New Roman" w:eastAsia="Malgun Gothic" w:hAnsi="Times New Roman" w:cs="Times New Roman"/>
          <w:sz w:val="20"/>
          <w:szCs w:val="20"/>
          <w:lang w:val="mn-MN"/>
        </w:rPr>
        <w:t>,</w:t>
      </w:r>
      <w:r w:rsidRPr="00AF4C58">
        <w:rPr>
          <w:rFonts w:ascii="Times New Roman" w:eastAsia="Malgun Gothic" w:hAnsi="Times New Roman" w:cs="Times New Roman"/>
          <w:sz w:val="20"/>
          <w:szCs w:val="20"/>
          <w:lang w:val="mn-MN"/>
        </w:rPr>
        <w:t xml:space="preserve"> 2018. 1.5.х.х</w:t>
      </w:r>
    </w:p>
    <w:p w14:paraId="11ED71AE" w14:textId="77777777" w:rsidR="00C402F3" w:rsidRPr="00AF4C58"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bCs/>
          <w:sz w:val="20"/>
          <w:szCs w:val="20"/>
          <w:lang w:val="mn-MN"/>
        </w:rPr>
        <w:t>Х.Эрдэнэчулуун</w:t>
      </w:r>
      <w:r>
        <w:rPr>
          <w:rFonts w:ascii="Times New Roman" w:eastAsia="Malgun Gothic" w:hAnsi="Times New Roman" w:cs="Times New Roman"/>
          <w:sz w:val="20"/>
          <w:szCs w:val="20"/>
          <w:lang w:val="mn-MN"/>
        </w:rPr>
        <w:t xml:space="preserve">, </w:t>
      </w:r>
      <w:r w:rsidRPr="00AF4C58">
        <w:rPr>
          <w:rFonts w:ascii="Times New Roman" w:eastAsia="Malgun Gothic" w:hAnsi="Times New Roman" w:cs="Times New Roman"/>
          <w:sz w:val="20"/>
          <w:szCs w:val="20"/>
          <w:lang w:val="mn-MN"/>
        </w:rPr>
        <w:t>Содокладчик Г.Энхболд</w:t>
      </w:r>
      <w:r>
        <w:rPr>
          <w:rFonts w:ascii="Times New Roman" w:eastAsia="Malgun Gothic" w:hAnsi="Times New Roman" w:cs="Times New Roman"/>
          <w:sz w:val="20"/>
          <w:szCs w:val="20"/>
          <w:lang w:val="mn-MN"/>
        </w:rPr>
        <w:t>,</w:t>
      </w:r>
      <w:r w:rsidRPr="00AF4C58">
        <w:rPr>
          <w:rFonts w:ascii="Times New Roman" w:eastAsia="Malgun Gothic" w:hAnsi="Times New Roman" w:cs="Times New Roman"/>
          <w:sz w:val="20"/>
          <w:szCs w:val="20"/>
          <w:lang w:val="mn-MN"/>
        </w:rPr>
        <w:t xml:space="preserve"> </w:t>
      </w:r>
      <w:r>
        <w:rPr>
          <w:rFonts w:ascii="Times New Roman" w:eastAsia="Malgun Gothic" w:hAnsi="Times New Roman" w:cs="Times New Roman"/>
          <w:sz w:val="20"/>
          <w:szCs w:val="20"/>
          <w:lang w:val="mn-MN"/>
        </w:rPr>
        <w:t>“</w:t>
      </w:r>
      <w:r w:rsidRPr="00AF4C58">
        <w:rPr>
          <w:rFonts w:ascii="Times New Roman" w:eastAsia="Malgun Gothic" w:hAnsi="Times New Roman" w:cs="Times New Roman"/>
          <w:bCs/>
          <w:sz w:val="20"/>
          <w:szCs w:val="20"/>
          <w:lang w:val="mn-MN"/>
        </w:rPr>
        <w:t>Развитие  новой  модели  инвестиционного       сотрудничества  в  рамках  трансформации  финансово</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bCs/>
          <w:sz w:val="20"/>
          <w:szCs w:val="20"/>
          <w:lang w:val="mn-MN"/>
        </w:rPr>
        <w:t>-</w:t>
      </w:r>
      <w:r>
        <w:rPr>
          <w:rFonts w:ascii="Times New Roman" w:eastAsia="Malgun Gothic" w:hAnsi="Times New Roman" w:cs="Times New Roman"/>
          <w:bCs/>
          <w:sz w:val="20"/>
          <w:szCs w:val="20"/>
          <w:lang w:val="mn-MN"/>
        </w:rPr>
        <w:t xml:space="preserve"> бл</w:t>
      </w:r>
      <w:r w:rsidRPr="00AF4C58">
        <w:rPr>
          <w:rFonts w:ascii="Times New Roman" w:eastAsia="Malgun Gothic" w:hAnsi="Times New Roman" w:cs="Times New Roman"/>
          <w:bCs/>
          <w:sz w:val="20"/>
          <w:szCs w:val="20"/>
          <w:lang w:val="mn-MN"/>
        </w:rPr>
        <w:t>юджетной  политики  Монголии</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sz w:val="20"/>
          <w:szCs w:val="20"/>
          <w:lang w:val="mn-MN"/>
        </w:rPr>
        <w:t xml:space="preserve">29 ноября 2017 г.Москва. Общественная палата Российской Федерации. IV Международная научно-практическая конференция на тему: </w:t>
      </w:r>
      <w:r w:rsidRPr="00AF4C58">
        <w:rPr>
          <w:rFonts w:ascii="Times New Roman" w:eastAsia="Malgun Gothic" w:hAnsi="Times New Roman" w:cs="Times New Roman"/>
          <w:b/>
          <w:sz w:val="20"/>
          <w:szCs w:val="20"/>
          <w:lang w:val="mn-MN"/>
        </w:rPr>
        <w:t>«А</w:t>
      </w:r>
      <w:r w:rsidRPr="00AF4C58">
        <w:rPr>
          <w:rFonts w:ascii="Times New Roman" w:eastAsia="Malgun Gothic" w:hAnsi="Times New Roman" w:cs="Times New Roman"/>
          <w:bCs/>
          <w:sz w:val="20"/>
          <w:szCs w:val="20"/>
          <w:lang w:val="mn-MN"/>
        </w:rPr>
        <w:t xml:space="preserve">налитика развития, безопасности и сотрудничества: Большая Евразия - 2030». г.Москва. Российская Федерация. </w:t>
      </w:r>
    </w:p>
    <w:p w14:paraId="5D2ECC31" w14:textId="77777777" w:rsidR="00C402F3" w:rsidRPr="00AF4C58" w:rsidRDefault="00C402F3" w:rsidP="00C402F3">
      <w:pPr>
        <w:numPr>
          <w:ilvl w:val="0"/>
          <w:numId w:val="2"/>
        </w:numPr>
        <w:spacing w:after="0" w:line="276" w:lineRule="auto"/>
        <w:ind w:left="450" w:hanging="450"/>
        <w:jc w:val="both"/>
        <w:rPr>
          <w:rFonts w:ascii="Times New Roman" w:eastAsia="Malgun Gothic" w:hAnsi="Times New Roman" w:cs="Times New Roman"/>
          <w:bCs/>
          <w:sz w:val="20"/>
          <w:szCs w:val="20"/>
          <w:lang w:val="mn-MN"/>
        </w:rPr>
      </w:pPr>
      <w:r w:rsidRPr="00AF4C58">
        <w:rPr>
          <w:rFonts w:ascii="Times New Roman" w:eastAsia="Malgun Gothic" w:hAnsi="Times New Roman" w:cs="Times New Roman"/>
          <w:bCs/>
          <w:sz w:val="20"/>
          <w:szCs w:val="20"/>
          <w:lang w:val="mn-MN"/>
        </w:rPr>
        <w:t>Х.Эрдэнэчулуун</w:t>
      </w:r>
      <w:r>
        <w:rPr>
          <w:rFonts w:ascii="Times New Roman" w:eastAsia="Malgun Gothic" w:hAnsi="Times New Roman" w:cs="Times New Roman"/>
          <w:bCs/>
          <w:sz w:val="20"/>
          <w:szCs w:val="20"/>
          <w:lang w:val="mn-MN"/>
        </w:rPr>
        <w:t>, “</w:t>
      </w:r>
      <w:r w:rsidRPr="00AF4C58">
        <w:rPr>
          <w:rFonts w:ascii="Times New Roman" w:eastAsia="Malgun Gothic" w:hAnsi="Times New Roman" w:cs="Times New Roman"/>
          <w:sz w:val="20"/>
          <w:szCs w:val="20"/>
          <w:lang w:val="mn-MN"/>
        </w:rPr>
        <w:t>Трудовые ресурсы мировой экономики.</w:t>
      </w:r>
      <w:r w:rsidRPr="00AF4C58">
        <w:rPr>
          <w:rFonts w:ascii="Times New Roman" w:eastAsia="Malgun Gothic" w:hAnsi="Times New Roman" w:cs="Times New Roman"/>
          <w:b/>
          <w:sz w:val="20"/>
          <w:szCs w:val="20"/>
          <w:lang w:val="mn-MN"/>
        </w:rPr>
        <w:t xml:space="preserve"> </w:t>
      </w:r>
      <w:r w:rsidRPr="00AF4C58">
        <w:rPr>
          <w:rFonts w:ascii="Times New Roman" w:eastAsia="Malgun Gothic" w:hAnsi="Times New Roman" w:cs="Times New Roman"/>
          <w:bCs/>
          <w:sz w:val="20"/>
          <w:szCs w:val="20"/>
          <w:lang w:val="mn-MN"/>
        </w:rPr>
        <w:t>Проблемы и перспективы развития экономики и образования</w:t>
      </w:r>
      <w:r w:rsidRPr="00AF4C58">
        <w:rPr>
          <w:rFonts w:ascii="Times New Roman" w:eastAsia="Malgun Gothic" w:hAnsi="Times New Roman" w:cs="Times New Roman"/>
          <w:b/>
          <w:bCs/>
          <w:sz w:val="20"/>
          <w:szCs w:val="20"/>
          <w:lang w:val="mn-MN"/>
        </w:rPr>
        <w:t xml:space="preserve"> </w:t>
      </w:r>
      <w:r w:rsidRPr="00AF4C58">
        <w:rPr>
          <w:rFonts w:ascii="Times New Roman" w:eastAsia="Malgun Gothic" w:hAnsi="Times New Roman" w:cs="Times New Roman"/>
          <w:bCs/>
          <w:sz w:val="20"/>
          <w:szCs w:val="20"/>
          <w:lang w:val="mn-MN"/>
        </w:rPr>
        <w:t>в Монголии и России</w:t>
      </w:r>
      <w:r w:rsidRPr="00AF4C58">
        <w:rPr>
          <w:rFonts w:ascii="Times New Roman" w:eastAsia="Malgun Gothic" w:hAnsi="Times New Roman" w:cs="Times New Roman"/>
          <w:b/>
          <w:bCs/>
          <w:sz w:val="20"/>
          <w:szCs w:val="20"/>
          <w:lang w:val="mn-MN"/>
        </w:rPr>
        <w:t xml:space="preserve"> - </w:t>
      </w:r>
      <w:r w:rsidRPr="00AF4C58">
        <w:rPr>
          <w:rFonts w:ascii="Times New Roman" w:eastAsia="Malgun Gothic" w:hAnsi="Times New Roman" w:cs="Times New Roman"/>
          <w:sz w:val="20"/>
          <w:szCs w:val="20"/>
          <w:lang w:val="mn-MN"/>
        </w:rPr>
        <w:t>Сборник материалов Международной научно-практической конференции</w:t>
      </w:r>
      <w:r>
        <w:rPr>
          <w:rFonts w:ascii="Times New Roman" w:eastAsia="Malgun Gothic" w:hAnsi="Times New Roman" w:cs="Times New Roman"/>
          <w:sz w:val="20"/>
          <w:szCs w:val="20"/>
          <w:lang w:val="mn-MN"/>
        </w:rPr>
        <w:t xml:space="preserve">”, </w:t>
      </w:r>
      <w:r w:rsidRPr="00AF4C58">
        <w:rPr>
          <w:rFonts w:ascii="Times New Roman" w:eastAsia="Malgun Gothic" w:hAnsi="Times New Roman" w:cs="Times New Roman"/>
          <w:sz w:val="20"/>
          <w:szCs w:val="20"/>
          <w:lang w:val="mn-MN"/>
        </w:rPr>
        <w:t xml:space="preserve">(Улан-Батор, 30 октября 2020 г) </w:t>
      </w:r>
      <w:r w:rsidRPr="00AF4C58">
        <w:rPr>
          <w:rFonts w:ascii="Times New Roman" w:eastAsia="Malgun Gothic" w:hAnsi="Times New Roman" w:cs="Times New Roman"/>
          <w:bCs/>
          <w:sz w:val="20"/>
          <w:szCs w:val="20"/>
          <w:lang w:val="mn-MN"/>
        </w:rPr>
        <w:t xml:space="preserve">город Чебоксары. Российская Федерация. </w:t>
      </w:r>
      <w:r w:rsidRPr="00AF4C58">
        <w:rPr>
          <w:rFonts w:ascii="Times New Roman" w:eastAsia="Malgun Gothic" w:hAnsi="Times New Roman" w:cs="Times New Roman"/>
          <w:sz w:val="20"/>
          <w:szCs w:val="20"/>
          <w:lang w:val="mn-MN"/>
        </w:rPr>
        <w:t>Чебоксары Издательский дом «Среда» 2020.</w:t>
      </w:r>
    </w:p>
    <w:p w14:paraId="675C658A"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AF4C58">
        <w:rPr>
          <w:rFonts w:ascii="Times New Roman" w:eastAsia="Malgun Gothic" w:hAnsi="Times New Roman" w:cs="Times New Roman"/>
          <w:bCs/>
          <w:sz w:val="20"/>
          <w:szCs w:val="20"/>
          <w:lang w:val="mn-MN"/>
        </w:rPr>
        <w:t>Проф. Х.Эрдэнэчулуун (PhD</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bCs/>
          <w:sz w:val="20"/>
          <w:szCs w:val="20"/>
          <w:lang w:val="mn-MN"/>
        </w:rPr>
        <w:t xml:space="preserve">/Улан-Баторский филиал “РЭУ им.Г.В.Плеханова/   Д.Одбилэг (MBA) - /Монгольский Государственный Университет/ - </w:t>
      </w:r>
      <w:r>
        <w:rPr>
          <w:rFonts w:ascii="Times New Roman" w:eastAsia="Malgun Gothic" w:hAnsi="Times New Roman" w:cs="Times New Roman"/>
          <w:bCs/>
          <w:sz w:val="20"/>
          <w:szCs w:val="20"/>
          <w:lang w:val="mn-MN"/>
        </w:rPr>
        <w:t>“</w:t>
      </w:r>
      <w:r w:rsidRPr="00AF4C58">
        <w:rPr>
          <w:rFonts w:ascii="Times New Roman" w:eastAsia="Malgun Gothic" w:hAnsi="Times New Roman" w:cs="Times New Roman"/>
          <w:bCs/>
          <w:sz w:val="20"/>
          <w:szCs w:val="20"/>
          <w:lang w:val="mn-MN"/>
        </w:rPr>
        <w:t>Взаимозависимость кредитного рейтинга и доходности правительственного бонда</w:t>
      </w:r>
      <w:r>
        <w:rPr>
          <w:rFonts w:ascii="Times New Roman" w:eastAsia="Malgun Gothic" w:hAnsi="Times New Roman" w:cs="Times New Roman"/>
          <w:bCs/>
          <w:sz w:val="20"/>
          <w:szCs w:val="20"/>
          <w:lang w:val="mn-MN"/>
        </w:rPr>
        <w:t xml:space="preserve">”, </w:t>
      </w:r>
      <w:r w:rsidRPr="00AF4C58">
        <w:rPr>
          <w:rFonts w:ascii="Times New Roman" w:eastAsia="Malgun Gothic" w:hAnsi="Times New Roman" w:cs="Times New Roman"/>
          <w:bCs/>
          <w:sz w:val="20"/>
          <w:szCs w:val="20"/>
          <w:lang w:val="mn-MN"/>
        </w:rPr>
        <w:t xml:space="preserve">МУИС.Бизнес сургууль, Плехановын нэрэмжит Эдийн засгийн улсын их сургуулийн Улаанбаатар дахь салбар. – Улаанбаатар хот, 2020.12.23. </w:t>
      </w:r>
    </w:p>
    <w:p w14:paraId="5EB054FE"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Pr>
          <w:rFonts w:ascii="Times New Roman" w:eastAsia="Malgun Gothic" w:hAnsi="Times New Roman" w:cs="Times New Roman"/>
          <w:sz w:val="20"/>
          <w:szCs w:val="20"/>
          <w:lang w:val="mn-MN"/>
        </w:rPr>
        <w:t xml:space="preserve">Г.Баярмаа, </w:t>
      </w:r>
      <w:r w:rsidRPr="008D6541">
        <w:rPr>
          <w:rFonts w:ascii="Times New Roman" w:eastAsia="Malgun Gothic" w:hAnsi="Times New Roman" w:cs="Times New Roman"/>
          <w:sz w:val="20"/>
          <w:szCs w:val="20"/>
          <w:lang w:val="mn-MN"/>
        </w:rPr>
        <w:t>ОУХБ-ын конвенцийн хэрэгжилтийн байдал</w:t>
      </w:r>
      <w:r w:rsidRPr="008D6541">
        <w:rPr>
          <w:rFonts w:ascii="Times New Roman" w:eastAsia="Malgun Gothic" w:hAnsi="Times New Roman" w:cs="Times New Roman"/>
          <w:sz w:val="20"/>
          <w:szCs w:val="20"/>
          <w:lang w:val="mn-MN"/>
        </w:rPr>
        <w:tab/>
        <w:t xml:space="preserve">Судалгааны тайлан, </w:t>
      </w:r>
      <w:r>
        <w:rPr>
          <w:rFonts w:ascii="Times New Roman" w:eastAsia="Malgun Gothic" w:hAnsi="Times New Roman" w:cs="Times New Roman"/>
          <w:sz w:val="20"/>
          <w:szCs w:val="20"/>
          <w:lang w:val="mn-MN"/>
        </w:rPr>
        <w:t>“</w:t>
      </w:r>
      <w:r w:rsidRPr="008D6541">
        <w:rPr>
          <w:rFonts w:ascii="Times New Roman" w:eastAsia="Malgun Gothic" w:hAnsi="Times New Roman" w:cs="Times New Roman"/>
          <w:sz w:val="20"/>
          <w:szCs w:val="20"/>
          <w:lang w:val="mn-MN"/>
        </w:rPr>
        <w:t>Хөдөлмөрийн яам</w:t>
      </w:r>
      <w:r>
        <w:rPr>
          <w:rFonts w:ascii="Times New Roman" w:eastAsia="Malgun Gothic" w:hAnsi="Times New Roman" w:cs="Times New Roman"/>
          <w:sz w:val="20"/>
          <w:szCs w:val="20"/>
          <w:lang w:val="mn-MN"/>
        </w:rPr>
        <w:t>”</w:t>
      </w:r>
      <w:r w:rsidRPr="008D6541">
        <w:rPr>
          <w:rFonts w:ascii="Times New Roman" w:eastAsia="Malgun Gothic" w:hAnsi="Times New Roman" w:cs="Times New Roman"/>
          <w:sz w:val="20"/>
          <w:szCs w:val="20"/>
          <w:lang w:val="mn-MN"/>
        </w:rPr>
        <w:t>, МҮЭ-ийн Холбоо</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УБ, 2014 он</w:t>
      </w:r>
    </w:p>
    <w:p w14:paraId="2DB989C3" w14:textId="77777777" w:rsidR="00C402F3" w:rsidRPr="008D6541"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8D6541">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“Хамтын гэрээний хэрэгжилт, хөдөлмөрийн харилцааны төлөвшил</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”Үндэсний судалгааны тайлан</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Хөдөлмөрийн яам, МҮЭ-ийн холбоо</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УБ, 2015 он</w:t>
      </w:r>
    </w:p>
    <w:p w14:paraId="41E6D07C" w14:textId="77777777" w:rsidR="00C402F3" w:rsidRPr="008D6541"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8D6541">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Xамтын гэрээний эдийн засгийн үр дүнг</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Илэрхийлэх олон улсын практик</w:t>
      </w:r>
      <w:r>
        <w:rPr>
          <w:rFonts w:ascii="Times New Roman" w:eastAsia="Malgun Gothic" w:hAnsi="Times New Roman" w:cs="Times New Roman"/>
          <w:sz w:val="20"/>
          <w:szCs w:val="20"/>
          <w:lang w:val="mn-MN"/>
        </w:rPr>
        <w:t>”, и</w:t>
      </w:r>
      <w:r w:rsidRPr="008D6541">
        <w:rPr>
          <w:rFonts w:ascii="Times New Roman" w:eastAsia="Malgun Gothic" w:hAnsi="Times New Roman" w:cs="Times New Roman"/>
          <w:sz w:val="20"/>
          <w:szCs w:val="20"/>
          <w:lang w:val="mn-MN"/>
        </w:rPr>
        <w:t>лтгэл</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Нийгмийн түншлэлийг хөгжүүлэх, хөдөлмөрийн харилцааны чадавхийг бэхжүүлэх төсө</w:t>
      </w:r>
      <w:r>
        <w:rPr>
          <w:rFonts w:ascii="Times New Roman" w:eastAsia="Malgun Gothic" w:hAnsi="Times New Roman" w:cs="Times New Roman"/>
          <w:sz w:val="20"/>
          <w:szCs w:val="20"/>
          <w:lang w:val="mn-MN"/>
        </w:rPr>
        <w:t xml:space="preserve">л, </w:t>
      </w:r>
      <w:r w:rsidRPr="008D6541">
        <w:rPr>
          <w:rFonts w:ascii="Times New Roman" w:eastAsia="Malgun Gothic" w:hAnsi="Times New Roman" w:cs="Times New Roman"/>
          <w:sz w:val="20"/>
          <w:szCs w:val="20"/>
          <w:lang w:val="mn-MN"/>
        </w:rPr>
        <w:t>Хөдөлмөрийн яам, МҮЭ-ийн Холбо</w:t>
      </w:r>
      <w:r>
        <w:rPr>
          <w:rFonts w:ascii="Times New Roman" w:eastAsia="Malgun Gothic" w:hAnsi="Times New Roman" w:cs="Times New Roman"/>
          <w:sz w:val="20"/>
          <w:szCs w:val="20"/>
          <w:lang w:val="mn-MN"/>
        </w:rPr>
        <w:t xml:space="preserve">о, </w:t>
      </w:r>
      <w:r w:rsidRPr="008D6541">
        <w:rPr>
          <w:rFonts w:ascii="Times New Roman" w:eastAsia="Malgun Gothic" w:hAnsi="Times New Roman" w:cs="Times New Roman"/>
          <w:sz w:val="20"/>
          <w:szCs w:val="20"/>
          <w:lang w:val="mn-MN"/>
        </w:rPr>
        <w:t>УБ, 2015 он</w:t>
      </w:r>
    </w:p>
    <w:p w14:paraId="4ED90C4C" w14:textId="77777777" w:rsidR="00C402F3" w:rsidRPr="008D6541"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8D6541">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Нийгмийн түншлэлийн хөгжлийн</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чиг хандлага ба цаашдын зорилт“</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Хөдөлмөр-Хөгжлийн үндэс” Хөдөлмөрийн чуулганы илтгэл</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ЗГ, МАОЭНХ, МҮЭ</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УБ, 2015</w:t>
      </w:r>
    </w:p>
    <w:p w14:paraId="77B9A4FC" w14:textId="77777777" w:rsidR="00C402F3" w:rsidRPr="008D6541"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8D6541">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8D6541">
        <w:rPr>
          <w:rFonts w:ascii="Times New Roman" w:eastAsia="Malgun Gothic" w:hAnsi="Times New Roman" w:cs="Times New Roman"/>
          <w:sz w:val="20"/>
          <w:szCs w:val="20"/>
          <w:lang w:val="mn-MN"/>
        </w:rPr>
        <w:t>Олон улсын хөдөлмөрийн стандартын нийцэл, тайлагналтын үндэсний чадавхийг бэхжүүлэх замаар GSP-Plus статусыг тогтвортой хадгалах “CAMELS” төсөл“ Олон улсын хөдөлмөрийн хэм хэмжээ</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Тоглоомын дүрэм”</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Hомны орчуулагч, редактор</w:t>
      </w:r>
      <w:r w:rsidRPr="008D6541">
        <w:rPr>
          <w:rFonts w:ascii="Times New Roman" w:eastAsia="Malgun Gothic" w:hAnsi="Times New Roman" w:cs="Times New Roman"/>
          <w:sz w:val="20"/>
          <w:szCs w:val="20"/>
          <w:lang w:val="mn-MN"/>
        </w:rPr>
        <w:tab/>
        <w:t>Олон улсын хөдөлмөрийн байгууллага (3 дахь хэвлэл)</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Адмон ХХ</w:t>
      </w:r>
      <w:r>
        <w:rPr>
          <w:rFonts w:ascii="Times New Roman" w:eastAsia="Malgun Gothic" w:hAnsi="Times New Roman" w:cs="Times New Roman"/>
          <w:sz w:val="20"/>
          <w:szCs w:val="20"/>
          <w:lang w:val="mn-MN"/>
        </w:rPr>
        <w:t xml:space="preserve">К, </w:t>
      </w:r>
      <w:r w:rsidRPr="008D6541">
        <w:rPr>
          <w:rFonts w:ascii="Times New Roman" w:eastAsia="Malgun Gothic" w:hAnsi="Times New Roman" w:cs="Times New Roman"/>
          <w:sz w:val="20"/>
          <w:szCs w:val="20"/>
          <w:lang w:val="mn-MN"/>
        </w:rPr>
        <w:t>УБ, 2016</w:t>
      </w:r>
    </w:p>
    <w:p w14:paraId="27FB4E89" w14:textId="77777777" w:rsidR="00C402F3"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8D6541">
        <w:rPr>
          <w:rFonts w:ascii="Times New Roman" w:eastAsia="Malgun Gothic" w:hAnsi="Times New Roman" w:cs="Times New Roman"/>
          <w:sz w:val="20"/>
          <w:szCs w:val="20"/>
          <w:lang w:val="mn-MN"/>
        </w:rPr>
        <w:t>Хөдөлмөрийн үнэлэмж ба орлогын хуваарилалтын зарим асуудал</w:t>
      </w:r>
      <w:r w:rsidRPr="008D6541">
        <w:rPr>
          <w:rFonts w:ascii="Times New Roman" w:eastAsia="Malgun Gothic" w:hAnsi="Times New Roman" w:cs="Times New Roman"/>
          <w:sz w:val="20"/>
          <w:szCs w:val="20"/>
          <w:lang w:val="mn-MN"/>
        </w:rPr>
        <w:tab/>
        <w:t>Илтгэл “National Statistics” Эрдэм шинжилгээний сэтгүү</w:t>
      </w:r>
      <w:r>
        <w:rPr>
          <w:rFonts w:ascii="Times New Roman" w:eastAsia="Malgun Gothic" w:hAnsi="Times New Roman" w:cs="Times New Roman"/>
          <w:sz w:val="20"/>
          <w:szCs w:val="20"/>
          <w:lang w:val="mn-MN"/>
        </w:rPr>
        <w:t xml:space="preserve">л, </w:t>
      </w:r>
      <w:r w:rsidRPr="008D6541">
        <w:rPr>
          <w:rFonts w:ascii="Times New Roman" w:eastAsia="Malgun Gothic" w:hAnsi="Times New Roman" w:cs="Times New Roman"/>
          <w:sz w:val="20"/>
          <w:szCs w:val="20"/>
          <w:lang w:val="mn-MN"/>
        </w:rPr>
        <w:t>Үндэсний статистикийн хороо</w:t>
      </w:r>
      <w:r>
        <w:rPr>
          <w:rFonts w:ascii="Times New Roman" w:eastAsia="Malgun Gothic" w:hAnsi="Times New Roman" w:cs="Times New Roman"/>
          <w:sz w:val="20"/>
          <w:szCs w:val="20"/>
          <w:lang w:val="mn-MN"/>
        </w:rPr>
        <w:t xml:space="preserve">, </w:t>
      </w:r>
      <w:r w:rsidRPr="008D6541">
        <w:rPr>
          <w:rFonts w:ascii="Times New Roman" w:eastAsia="Malgun Gothic" w:hAnsi="Times New Roman" w:cs="Times New Roman"/>
          <w:sz w:val="20"/>
          <w:szCs w:val="20"/>
          <w:lang w:val="mn-MN"/>
        </w:rPr>
        <w:t>УБ, 2017</w:t>
      </w:r>
      <w:r>
        <w:rPr>
          <w:rFonts w:ascii="Times New Roman" w:eastAsia="Malgun Gothic" w:hAnsi="Times New Roman" w:cs="Times New Roman"/>
          <w:sz w:val="20"/>
          <w:szCs w:val="20"/>
          <w:lang w:val="mn-MN"/>
        </w:rPr>
        <w:t>.</w:t>
      </w:r>
    </w:p>
    <w:p w14:paraId="6F00A254" w14:textId="77777777" w:rsidR="00C402F3" w:rsidRPr="00F20015" w:rsidRDefault="00C402F3" w:rsidP="00C402F3">
      <w:pPr>
        <w:numPr>
          <w:ilvl w:val="0"/>
          <w:numId w:val="2"/>
        </w:numPr>
        <w:spacing w:after="0" w:line="276" w:lineRule="auto"/>
        <w:ind w:left="45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 “Хөдөлмөрийн аюулгүй байдал, эрүүл мэнд” Редактор, Цуврал гарын авлага</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Хөдөлмөр, нийгмийн харилцааны дээд сургууль</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УБ, 2017</w:t>
      </w:r>
      <w:r>
        <w:rPr>
          <w:rFonts w:ascii="Times New Roman" w:eastAsia="Malgun Gothic" w:hAnsi="Times New Roman" w:cs="Times New Roman"/>
          <w:sz w:val="20"/>
          <w:szCs w:val="20"/>
          <w:lang w:val="mn-MN"/>
        </w:rPr>
        <w:t>.</w:t>
      </w:r>
    </w:p>
    <w:p w14:paraId="06605213"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Хөдөлмөрийн эдийн засаг ба социологи</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Сурах бичиг</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Хөдөлмөр, нийгмийн харилцааны дээд сургууль</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“Бит Пресс” ХХК</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УБ, 2018</w:t>
      </w:r>
    </w:p>
    <w:p w14:paraId="3839698F"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 “Хөдөлмөр, нийгмийн харилцааны дээд сургуулийн 25 жилийн ой”, Ерөнхий Редактор, Ном, Хөдөлмөр, нийгмийн харилцааны дээд сургууль, “Бит Пресс” ХХК</w:t>
      </w:r>
      <w:r w:rsidRPr="00F20015">
        <w:rPr>
          <w:rFonts w:ascii="Times New Roman" w:eastAsia="Malgun Gothic" w:hAnsi="Times New Roman" w:cs="Times New Roman"/>
          <w:sz w:val="20"/>
          <w:szCs w:val="20"/>
          <w:lang w:val="mn-MN"/>
        </w:rPr>
        <w:tab/>
        <w:t>УБ, 2018</w:t>
      </w:r>
    </w:p>
    <w:p w14:paraId="0D9377CE"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Олон улсын хөдөлмөрийн стандартын нийцэл, тайлагналтын үндэсний чадавхийг бэхжүүлэх замаар GSP-Plus статусыг тогтвортой хадгалах “CAMELS” төсөл“ Олон улсын хөдөлмөрийн хэм хэмжээ-Тоглоомын дүрэм”</w:t>
      </w:r>
      <w:r>
        <w:rPr>
          <w:rFonts w:ascii="Times New Roman" w:eastAsia="Malgun Gothic" w:hAnsi="Times New Roman" w:cs="Times New Roman"/>
          <w:sz w:val="20"/>
          <w:szCs w:val="20"/>
          <w:lang w:val="mn-MN"/>
        </w:rPr>
        <w:t>, н</w:t>
      </w:r>
      <w:r w:rsidRPr="00F20015">
        <w:rPr>
          <w:rFonts w:ascii="Times New Roman" w:eastAsia="Malgun Gothic" w:hAnsi="Times New Roman" w:cs="Times New Roman"/>
          <w:sz w:val="20"/>
          <w:szCs w:val="20"/>
          <w:lang w:val="mn-MN"/>
        </w:rPr>
        <w:t>омны орчуулагч, редактор</w:t>
      </w:r>
      <w:r w:rsidRPr="00F20015">
        <w:rPr>
          <w:rFonts w:ascii="Times New Roman" w:eastAsia="Malgun Gothic" w:hAnsi="Times New Roman" w:cs="Times New Roman"/>
          <w:sz w:val="20"/>
          <w:szCs w:val="20"/>
          <w:lang w:val="mn-MN"/>
        </w:rPr>
        <w:tab/>
        <w:t>Олон улсын хөдөлмөрийн байгууллага, 4 дэх хэвлэл (100 жилийн ойд зориулав.)</w:t>
      </w:r>
      <w:r w:rsidRPr="00F20015">
        <w:rPr>
          <w:rFonts w:ascii="Times New Roman" w:eastAsia="Malgun Gothic" w:hAnsi="Times New Roman" w:cs="Times New Roman"/>
          <w:sz w:val="20"/>
          <w:szCs w:val="20"/>
          <w:lang w:val="mn-MN"/>
        </w:rPr>
        <w:tab/>
        <w:t>УБ, 2016</w:t>
      </w:r>
      <w:r>
        <w:rPr>
          <w:rFonts w:ascii="Times New Roman" w:eastAsia="Malgun Gothic" w:hAnsi="Times New Roman" w:cs="Times New Roman"/>
          <w:sz w:val="20"/>
          <w:szCs w:val="20"/>
          <w:lang w:val="mn-MN"/>
        </w:rPr>
        <w:t>.</w:t>
      </w:r>
    </w:p>
    <w:p w14:paraId="6D67E00B"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lastRenderedPageBreak/>
        <w:t>Г.Баярмаа</w:t>
      </w:r>
      <w:r>
        <w:rPr>
          <w:rFonts w:ascii="Times New Roman" w:eastAsia="Malgun Gothic" w:hAnsi="Times New Roman" w:cs="Times New Roman"/>
          <w:sz w:val="20"/>
          <w:szCs w:val="20"/>
          <w:lang w:val="mn-MN"/>
        </w:rPr>
        <w:t>, “</w:t>
      </w:r>
      <w:r w:rsidRPr="00F20015">
        <w:rPr>
          <w:rFonts w:ascii="Times New Roman" w:eastAsia="Malgun Gothic" w:hAnsi="Times New Roman" w:cs="Times New Roman"/>
          <w:sz w:val="20"/>
          <w:szCs w:val="20"/>
          <w:lang w:val="mn-MN"/>
        </w:rPr>
        <w:t>МҮЭХ-ны Нягтлан бодох бүртгэлийн бодлогын баримт бичиг</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Ажлын хэсгийн ахлагч МҮЭ-ийн Холбоо</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“Бит Пресс” ХХК</w:t>
      </w:r>
      <w:r w:rsidRPr="00F20015">
        <w:rPr>
          <w:rFonts w:ascii="Times New Roman" w:eastAsia="Malgun Gothic" w:hAnsi="Times New Roman" w:cs="Times New Roman"/>
          <w:sz w:val="20"/>
          <w:szCs w:val="20"/>
          <w:lang w:val="mn-MN"/>
        </w:rPr>
        <w:tab/>
        <w:t>УБ, 2018</w:t>
      </w:r>
      <w:r>
        <w:rPr>
          <w:rFonts w:ascii="Times New Roman" w:eastAsia="Malgun Gothic" w:hAnsi="Times New Roman" w:cs="Times New Roman"/>
          <w:sz w:val="20"/>
          <w:szCs w:val="20"/>
          <w:lang w:val="mn-MN"/>
        </w:rPr>
        <w:t>.</w:t>
      </w:r>
    </w:p>
    <w:p w14:paraId="450AE767" w14:textId="77777777" w:rsidR="00C402F3" w:rsidRPr="00661F66"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Хөдөлмөрийн аюулгүй байдал, эрүүл ахуй -гарын авлага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“Бит Пресс” ХХ</w:t>
      </w:r>
      <w:r>
        <w:rPr>
          <w:rFonts w:ascii="Times New Roman" w:eastAsia="Malgun Gothic" w:hAnsi="Times New Roman" w:cs="Times New Roman"/>
          <w:sz w:val="20"/>
          <w:szCs w:val="20"/>
          <w:lang w:val="mn-MN"/>
        </w:rPr>
        <w:t xml:space="preserve">К, </w:t>
      </w:r>
      <w:r w:rsidRPr="00661F66">
        <w:rPr>
          <w:rFonts w:ascii="Times New Roman" w:eastAsia="Malgun Gothic" w:hAnsi="Times New Roman" w:cs="Times New Roman"/>
          <w:sz w:val="20"/>
          <w:szCs w:val="20"/>
          <w:lang w:val="mn-MN"/>
        </w:rPr>
        <w:t>УБ, 2018</w:t>
      </w:r>
      <w:r>
        <w:rPr>
          <w:rFonts w:ascii="Times New Roman" w:eastAsia="Malgun Gothic" w:hAnsi="Times New Roman" w:cs="Times New Roman"/>
          <w:sz w:val="20"/>
          <w:szCs w:val="20"/>
          <w:lang w:val="mn-MN"/>
        </w:rPr>
        <w:t>.</w:t>
      </w:r>
    </w:p>
    <w:p w14:paraId="4E5C395A"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“Practice and Express” English Handbook</w:t>
      </w:r>
      <w:r w:rsidRPr="00661F66">
        <w:rPr>
          <w:rFonts w:ascii="Times New Roman" w:eastAsia="Malgun Gothic" w:hAnsi="Times New Roman" w:cs="Times New Roman"/>
          <w:sz w:val="20"/>
          <w:szCs w:val="20"/>
          <w:lang w:val="mn-MN"/>
        </w:rPr>
        <w:tab/>
        <w:t>Book</w:t>
      </w:r>
      <w:r w:rsidRPr="00661F66">
        <w:rPr>
          <w:rFonts w:ascii="Times New Roman" w:eastAsia="Malgun Gothic" w:hAnsi="Times New Roman" w:cs="Times New Roman"/>
          <w:sz w:val="20"/>
          <w:szCs w:val="20"/>
          <w:lang w:val="mn-MN"/>
        </w:rPr>
        <w:tab/>
        <w:t>Mongolian Labor and Social Relations Institute</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“Бит Пресс” ХХК</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UB, 2019</w:t>
      </w:r>
      <w:r>
        <w:rPr>
          <w:rFonts w:ascii="Times New Roman" w:eastAsia="Malgun Gothic" w:hAnsi="Times New Roman" w:cs="Times New Roman"/>
          <w:sz w:val="20"/>
          <w:szCs w:val="20"/>
          <w:lang w:val="mn-MN"/>
        </w:rPr>
        <w:t>.</w:t>
      </w:r>
    </w:p>
    <w:p w14:paraId="431110DB" w14:textId="77777777" w:rsidR="00C402F3" w:rsidRPr="00661F66"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Зохистой хөдөлмөр, нийгмийн түншлэл</w:t>
      </w:r>
      <w:r>
        <w:rPr>
          <w:rFonts w:ascii="Times New Roman" w:eastAsia="Malgun Gothic" w:hAnsi="Times New Roman" w:cs="Times New Roman"/>
          <w:sz w:val="20"/>
          <w:szCs w:val="20"/>
          <w:lang w:val="mn-MN"/>
        </w:rPr>
        <w:t>”, г</w:t>
      </w:r>
      <w:r w:rsidRPr="00661F66">
        <w:rPr>
          <w:rFonts w:ascii="Times New Roman" w:eastAsia="Malgun Gothic" w:hAnsi="Times New Roman" w:cs="Times New Roman"/>
          <w:sz w:val="20"/>
          <w:szCs w:val="20"/>
          <w:lang w:val="mn-MN"/>
        </w:rPr>
        <w:t>арын авлага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МҮЭ-ийн Холбоо, Европын Холбооны SeCIM төсөл</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УБ, 2020</w:t>
      </w:r>
      <w:r>
        <w:rPr>
          <w:rFonts w:ascii="Times New Roman" w:eastAsia="Malgun Gothic" w:hAnsi="Times New Roman" w:cs="Times New Roman"/>
          <w:sz w:val="20"/>
          <w:szCs w:val="20"/>
          <w:lang w:val="mn-MN"/>
        </w:rPr>
        <w:t>.</w:t>
      </w:r>
    </w:p>
    <w:p w14:paraId="00C06F43"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“Сонгогдсон салбарын бодлогыг хэрэгжүүлж буй төрийн байгууллагуудын хөдөлмөрийн бүтээмж”-ийг тооцох арга зүй боловсруулах secim төслийн “Lump Sum 2 үйл ажиллагаа”-ны тайлан</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Европын Холбооны SeCIM төсөл</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МАОЭНХ</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УБ, 2020</w:t>
      </w:r>
    </w:p>
    <w:p w14:paraId="71791EAD" w14:textId="77777777" w:rsidR="00C402F3" w:rsidRPr="00F20015"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Боловсролын төрийн үйлчилгээний салбарын бүтээмжийн тооцоо, үр дүн</w:t>
      </w:r>
      <w:r>
        <w:rPr>
          <w:rFonts w:ascii="Times New Roman" w:eastAsia="Malgun Gothic" w:hAnsi="Times New Roman" w:cs="Times New Roman"/>
          <w:sz w:val="20"/>
          <w:szCs w:val="20"/>
          <w:lang w:val="mn-MN"/>
        </w:rPr>
        <w:t xml:space="preserve">”, </w:t>
      </w:r>
      <w:r w:rsidRPr="00F20015">
        <w:rPr>
          <w:rFonts w:ascii="Times New Roman" w:eastAsia="Malgun Gothic" w:hAnsi="Times New Roman" w:cs="Times New Roman"/>
          <w:sz w:val="20"/>
          <w:szCs w:val="20"/>
          <w:lang w:val="mn-MN"/>
        </w:rPr>
        <w:t>ЭШ-ний өгүүлэл</w:t>
      </w:r>
      <w:r w:rsidRPr="00F20015">
        <w:rPr>
          <w:rFonts w:ascii="Times New Roman" w:eastAsia="Malgun Gothic" w:hAnsi="Times New Roman" w:cs="Times New Roman"/>
          <w:sz w:val="20"/>
          <w:szCs w:val="20"/>
          <w:lang w:val="mn-MN"/>
        </w:rPr>
        <w:tab/>
        <w:t xml:space="preserve">Монгол судлал сэтгүүл, ISSN,  </w:t>
      </w:r>
      <w:r>
        <w:rPr>
          <w:rFonts w:ascii="Times New Roman" w:eastAsia="Malgun Gothic" w:hAnsi="Times New Roman" w:cs="Times New Roman"/>
          <w:sz w:val="20"/>
          <w:szCs w:val="20"/>
          <w:lang w:val="mn-MN"/>
        </w:rPr>
        <w:t>БНС</w:t>
      </w:r>
      <w:r w:rsidRPr="00F20015">
        <w:rPr>
          <w:rFonts w:ascii="Times New Roman" w:eastAsia="Malgun Gothic" w:hAnsi="Times New Roman" w:cs="Times New Roman"/>
          <w:sz w:val="20"/>
          <w:szCs w:val="20"/>
          <w:lang w:val="mn-MN"/>
        </w:rPr>
        <w:t xml:space="preserve">У, 2020 </w:t>
      </w:r>
    </w:p>
    <w:p w14:paraId="4E9ABBAC" w14:textId="77777777" w:rsidR="00C402F3" w:rsidRPr="002950F0"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F20015">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Цалин хөлс</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Сурах бичи</w:t>
      </w:r>
      <w:r>
        <w:rPr>
          <w:rFonts w:ascii="Times New Roman" w:eastAsia="Malgun Gothic" w:hAnsi="Times New Roman" w:cs="Times New Roman"/>
          <w:sz w:val="20"/>
          <w:szCs w:val="20"/>
          <w:lang w:val="mn-MN"/>
        </w:rPr>
        <w:t xml:space="preserve">г, </w:t>
      </w:r>
      <w:r w:rsidRPr="00661F66">
        <w:rPr>
          <w:rFonts w:ascii="Times New Roman" w:eastAsia="Malgun Gothic" w:hAnsi="Times New Roman" w:cs="Times New Roman"/>
          <w:sz w:val="20"/>
          <w:szCs w:val="20"/>
          <w:lang w:val="mn-MN"/>
        </w:rPr>
        <w:t>Хөдөлмөр, нийгмийн харилцааны дээд сургууль</w:t>
      </w:r>
      <w:r>
        <w:rPr>
          <w:rFonts w:ascii="Times New Roman" w:eastAsia="Malgun Gothic" w:hAnsi="Times New Roman" w:cs="Times New Roman"/>
          <w:sz w:val="20"/>
          <w:szCs w:val="20"/>
          <w:lang w:val="mn-MN"/>
        </w:rPr>
        <w:t xml:space="preserve">, </w:t>
      </w:r>
      <w:r w:rsidRPr="002950F0">
        <w:rPr>
          <w:rFonts w:ascii="Times New Roman" w:eastAsia="Malgun Gothic" w:hAnsi="Times New Roman" w:cs="Times New Roman"/>
          <w:sz w:val="20"/>
          <w:szCs w:val="20"/>
          <w:lang w:val="mn-MN"/>
        </w:rPr>
        <w:t>“Бит Пресс” ХХК</w:t>
      </w:r>
      <w:r>
        <w:rPr>
          <w:rFonts w:ascii="Times New Roman" w:eastAsia="Malgun Gothic" w:hAnsi="Times New Roman" w:cs="Times New Roman"/>
          <w:sz w:val="20"/>
          <w:szCs w:val="20"/>
          <w:lang w:val="mn-MN"/>
        </w:rPr>
        <w:t xml:space="preserve">, </w:t>
      </w:r>
      <w:r w:rsidRPr="002950F0">
        <w:rPr>
          <w:rFonts w:ascii="Times New Roman" w:eastAsia="Malgun Gothic" w:hAnsi="Times New Roman" w:cs="Times New Roman"/>
          <w:sz w:val="20"/>
          <w:szCs w:val="20"/>
          <w:lang w:val="mn-MN"/>
        </w:rPr>
        <w:t>УБ, 2020</w:t>
      </w:r>
      <w:r>
        <w:rPr>
          <w:rFonts w:ascii="Times New Roman" w:eastAsia="Malgun Gothic" w:hAnsi="Times New Roman" w:cs="Times New Roman"/>
          <w:sz w:val="20"/>
          <w:szCs w:val="20"/>
          <w:lang w:val="mn-MN"/>
        </w:rPr>
        <w:t>.</w:t>
      </w:r>
    </w:p>
    <w:p w14:paraId="211E9F5C" w14:textId="77777777" w:rsidR="00C402F3" w:rsidRPr="00B800ED" w:rsidRDefault="00C402F3" w:rsidP="00C402F3">
      <w:pPr>
        <w:numPr>
          <w:ilvl w:val="0"/>
          <w:numId w:val="2"/>
        </w:numPr>
        <w:spacing w:after="0" w:line="276" w:lineRule="auto"/>
        <w:ind w:left="360" w:hanging="450"/>
        <w:jc w:val="both"/>
        <w:rPr>
          <w:rFonts w:ascii="Times New Roman" w:eastAsia="Malgun Gothic" w:hAnsi="Times New Roman" w:cs="Times New Roman"/>
          <w:sz w:val="20"/>
          <w:szCs w:val="20"/>
          <w:lang w:val="mn-MN"/>
        </w:rPr>
      </w:pPr>
      <w:r w:rsidRPr="002950F0">
        <w:rPr>
          <w:rFonts w:ascii="Times New Roman" w:eastAsia="Malgun Gothic" w:hAnsi="Times New Roman" w:cs="Times New Roman"/>
          <w:sz w:val="20"/>
          <w:szCs w:val="20"/>
          <w:lang w:val="mn-MN"/>
        </w:rPr>
        <w:t>Г.Баярмаа</w:t>
      </w:r>
      <w:r>
        <w:rPr>
          <w:rFonts w:ascii="Times New Roman" w:eastAsia="Malgun Gothic" w:hAnsi="Times New Roman" w:cs="Times New Roman"/>
          <w:sz w:val="20"/>
          <w:szCs w:val="20"/>
          <w:lang w:val="mn-MN"/>
        </w:rPr>
        <w:t>, “</w:t>
      </w:r>
      <w:r w:rsidRPr="00661F66">
        <w:rPr>
          <w:rFonts w:ascii="Times New Roman" w:eastAsia="Malgun Gothic" w:hAnsi="Times New Roman" w:cs="Times New Roman"/>
          <w:sz w:val="20"/>
          <w:szCs w:val="20"/>
          <w:lang w:val="mn-MN"/>
        </w:rPr>
        <w:t>Үйлдвэрчний эвлэлийн лавлах толь</w:t>
      </w:r>
      <w:r>
        <w:rPr>
          <w:rFonts w:ascii="Times New Roman" w:eastAsia="Malgun Gothic" w:hAnsi="Times New Roman" w:cs="Times New Roman"/>
          <w:sz w:val="20"/>
          <w:szCs w:val="20"/>
          <w:lang w:val="mn-MN"/>
        </w:rPr>
        <w:t>”, н</w:t>
      </w:r>
      <w:r w:rsidRPr="00661F66">
        <w:rPr>
          <w:rFonts w:ascii="Times New Roman" w:eastAsia="Malgun Gothic" w:hAnsi="Times New Roman" w:cs="Times New Roman"/>
          <w:sz w:val="20"/>
          <w:szCs w:val="20"/>
          <w:lang w:val="mn-MN"/>
        </w:rPr>
        <w:t>ом</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Фридрих Эбертийн сан</w:t>
      </w:r>
      <w:r>
        <w:rPr>
          <w:rFonts w:ascii="Times New Roman" w:eastAsia="Malgun Gothic" w:hAnsi="Times New Roman" w:cs="Times New Roman"/>
          <w:sz w:val="20"/>
          <w:szCs w:val="20"/>
          <w:lang w:val="mn-MN"/>
        </w:rPr>
        <w:t xml:space="preserve">, </w:t>
      </w:r>
      <w:r w:rsidRPr="00661F66">
        <w:rPr>
          <w:rFonts w:ascii="Times New Roman" w:eastAsia="Malgun Gothic" w:hAnsi="Times New Roman" w:cs="Times New Roman"/>
          <w:sz w:val="20"/>
          <w:szCs w:val="20"/>
          <w:lang w:val="mn-MN"/>
        </w:rPr>
        <w:t>УБ, 2021</w:t>
      </w:r>
    </w:p>
    <w:p w14:paraId="2ED45926" w14:textId="77777777" w:rsidR="00C402F3" w:rsidRPr="00B800ED" w:rsidRDefault="00C402F3" w:rsidP="00C402F3">
      <w:pPr>
        <w:jc w:val="both"/>
        <w:rPr>
          <w:rFonts w:ascii="Times New Roman" w:eastAsia="Malgun Gothic" w:hAnsi="Times New Roman" w:cs="Times New Roman"/>
          <w:sz w:val="20"/>
          <w:szCs w:val="20"/>
          <w:lang w:val="mn-MN"/>
        </w:rPr>
      </w:pPr>
    </w:p>
    <w:p w14:paraId="404AE1F5" w14:textId="77777777" w:rsidR="00F618B7" w:rsidRPr="00F618B7" w:rsidRDefault="00F618B7" w:rsidP="00F618B7">
      <w:pPr>
        <w:spacing w:line="276" w:lineRule="auto"/>
        <w:jc w:val="both"/>
        <w:rPr>
          <w:rFonts w:ascii="Times New Roman" w:hAnsi="Times New Roman" w:cs="Times New Roman"/>
          <w:sz w:val="24"/>
          <w:szCs w:val="24"/>
          <w:lang w:val="mn-MN"/>
        </w:rPr>
      </w:pPr>
    </w:p>
    <w:p w14:paraId="650A5F3F" w14:textId="40DFD0C3" w:rsidR="00A32358" w:rsidRPr="00F618B7" w:rsidRDefault="00A32358">
      <w:pPr>
        <w:rPr>
          <w:lang w:val="mn-MN"/>
        </w:rPr>
      </w:pPr>
    </w:p>
    <w:sectPr w:rsidR="00A32358" w:rsidRPr="00F6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A26A5"/>
    <w:multiLevelType w:val="multilevel"/>
    <w:tmpl w:val="A292395A"/>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1">
    <w:nsid w:val="4ADD4629"/>
    <w:multiLevelType w:val="hybridMultilevel"/>
    <w:tmpl w:val="C5CE0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B7"/>
    <w:rsid w:val="00091DF1"/>
    <w:rsid w:val="00724A0D"/>
    <w:rsid w:val="007C679C"/>
    <w:rsid w:val="00A32358"/>
    <w:rsid w:val="00B4079A"/>
    <w:rsid w:val="00B608F7"/>
    <w:rsid w:val="00C402F3"/>
    <w:rsid w:val="00D45F0D"/>
    <w:rsid w:val="00DE6004"/>
    <w:rsid w:val="00F618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08CC"/>
  <w15:chartTrackingRefBased/>
  <w15:docId w15:val="{A9E73A6F-B02E-483A-9408-AFA9DCA3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F618B7"/>
    <w:pPr>
      <w:ind w:left="720"/>
      <w:contextualSpacing/>
    </w:pPr>
  </w:style>
  <w:style w:type="character" w:customStyle="1" w:styleId="ListParagraphChar">
    <w:name w:val="List Paragraph Char"/>
    <w:aliases w:val="Paragraph Char"/>
    <w:basedOn w:val="DefaultParagraphFont"/>
    <w:link w:val="ListParagraph"/>
    <w:uiPriority w:val="34"/>
    <w:locked/>
    <w:rsid w:val="00C402F3"/>
  </w:style>
  <w:style w:type="table" w:styleId="TableGrid">
    <w:name w:val="Table Grid"/>
    <w:basedOn w:val="TableNormal"/>
    <w:uiPriority w:val="39"/>
    <w:rsid w:val="00B60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tsendoo bayasgalan</dc:creator>
  <cp:keywords/>
  <dc:description/>
  <cp:lastModifiedBy>User</cp:lastModifiedBy>
  <cp:revision>2</cp:revision>
  <dcterms:created xsi:type="dcterms:W3CDTF">2021-06-09T06:23:00Z</dcterms:created>
  <dcterms:modified xsi:type="dcterms:W3CDTF">2021-06-09T06:23:00Z</dcterms:modified>
</cp:coreProperties>
</file>